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B2ECF" w14:textId="05517902" w:rsidR="00D36E0D" w:rsidRPr="00D825FC" w:rsidRDefault="00490DD7" w:rsidP="004C39A4">
      <w:pPr>
        <w:jc w:val="center"/>
        <w:rPr>
          <w:b/>
          <w:bCs/>
          <w:color w:val="000000"/>
          <w:lang w:val="kk-KZ"/>
        </w:rPr>
      </w:pPr>
      <w:bookmarkStart w:id="0" w:name="_Hlk184657814"/>
      <w:r w:rsidRPr="006D6391">
        <w:rPr>
          <w:b/>
          <w:bCs/>
          <w:color w:val="000000"/>
          <w:lang w:val="kk-KZ"/>
        </w:rPr>
        <w:t xml:space="preserve"> «</w:t>
      </w:r>
      <w:r w:rsidR="00D825FC" w:rsidRPr="006D6391">
        <w:rPr>
          <w:b/>
          <w:bCs/>
          <w:color w:val="000000"/>
          <w:lang w:val="kk-KZ"/>
        </w:rPr>
        <w:t xml:space="preserve">Қазақстан Республикасы Үкіметінің </w:t>
      </w:r>
      <w:r w:rsidR="00D825FC">
        <w:rPr>
          <w:b/>
          <w:bCs/>
          <w:color w:val="000000"/>
          <w:lang w:val="kk-KZ"/>
        </w:rPr>
        <w:t>«</w:t>
      </w:r>
      <w:r w:rsidR="00D36E0D" w:rsidRPr="006D6391">
        <w:rPr>
          <w:b/>
          <w:bCs/>
          <w:color w:val="000000"/>
          <w:lang w:val="kk-KZ"/>
        </w:rPr>
        <w:t>Иеліктен шығаруға жатпайтын, мемлекеттік меншіктегі және квазимемлекеттік сектор субъектілерінің меншігіндегі объектілердің, оның ішінде стратегиялық объектілердің тізбелерін бекіту туралы</w:t>
      </w:r>
      <w:r w:rsidR="006D5F08" w:rsidRPr="006D5F08">
        <w:rPr>
          <w:b/>
          <w:bCs/>
          <w:color w:val="000000"/>
          <w:lang w:val="kk-KZ"/>
        </w:rPr>
        <w:t>»</w:t>
      </w:r>
      <w:r w:rsidR="00D36E0D" w:rsidRPr="006D6391">
        <w:rPr>
          <w:b/>
          <w:bCs/>
          <w:color w:val="000000"/>
          <w:lang w:val="kk-KZ"/>
        </w:rPr>
        <w:t xml:space="preserve"> 2017 жылғы </w:t>
      </w:r>
      <w:r w:rsidR="00D825FC">
        <w:rPr>
          <w:b/>
          <w:bCs/>
          <w:color w:val="000000"/>
          <w:lang w:val="kk-KZ"/>
        </w:rPr>
        <w:t xml:space="preserve">                          </w:t>
      </w:r>
      <w:r w:rsidR="00D36E0D" w:rsidRPr="006D6391">
        <w:rPr>
          <w:b/>
          <w:bCs/>
          <w:color w:val="000000"/>
          <w:lang w:val="kk-KZ"/>
        </w:rPr>
        <w:t>29 желтоқсандағы № 927 және «Квазимемлекеттік сектор субъектілері мен мемлекеттік меншік объектілерін оңтайландырудың кейбір мәселелері туралы» 2025 жылғы 24 қазандағы № 894 қаулыларына өзгеріс пен толықтырулар енгізу туралы</w:t>
      </w:r>
      <w:r w:rsidR="00B47C36" w:rsidRPr="006D6391">
        <w:rPr>
          <w:b/>
          <w:bCs/>
          <w:color w:val="000000"/>
          <w:lang w:val="kk-KZ"/>
        </w:rPr>
        <w:t>»</w:t>
      </w:r>
      <w:r w:rsidR="00D36E0D" w:rsidRPr="006D6391">
        <w:rPr>
          <w:b/>
          <w:bCs/>
          <w:color w:val="000000"/>
          <w:lang w:val="kk-KZ"/>
        </w:rPr>
        <w:t xml:space="preserve"> </w:t>
      </w:r>
      <w:r w:rsidR="00D36E0D" w:rsidRPr="006D6391">
        <w:rPr>
          <w:b/>
          <w:bCs/>
          <w:color w:val="000000"/>
          <w:lang w:val="kk-KZ"/>
        </w:rPr>
        <w:br/>
        <w:t xml:space="preserve">Қазақстан Республикасы Үкіметінің қаулысына </w:t>
      </w:r>
      <w:r w:rsidR="00D825FC" w:rsidRPr="00BA7291">
        <w:rPr>
          <w:b/>
          <w:bCs/>
          <w:color w:val="000000"/>
          <w:lang w:val="kk-KZ"/>
        </w:rPr>
        <w:t xml:space="preserve"> </w:t>
      </w:r>
    </w:p>
    <w:p w14:paraId="00D10E3B" w14:textId="219BEEC3" w:rsidR="00C77C6F" w:rsidRPr="006D6391" w:rsidRDefault="00D36E0D" w:rsidP="004C39A4">
      <w:pPr>
        <w:jc w:val="center"/>
        <w:rPr>
          <w:b/>
          <w:bCs/>
          <w:color w:val="000000"/>
          <w:lang w:val="kk-KZ"/>
        </w:rPr>
      </w:pPr>
      <w:r w:rsidRPr="006D6391">
        <w:rPr>
          <w:b/>
          <w:bCs/>
          <w:color w:val="000000"/>
          <w:lang w:val="kk-KZ"/>
        </w:rPr>
        <w:t>САЛЫСТЫРМА КЕСТЕ</w:t>
      </w:r>
    </w:p>
    <w:bookmarkEnd w:id="0"/>
    <w:p w14:paraId="499551E2" w14:textId="77777777" w:rsidR="0067622D" w:rsidRPr="006D6391" w:rsidRDefault="0067622D" w:rsidP="00F26CB9">
      <w:pPr>
        <w:jc w:val="center"/>
        <w:rPr>
          <w:b/>
          <w:color w:val="000000" w:themeColor="text1"/>
          <w:lang w:val="kk-KZ"/>
        </w:rPr>
      </w:pPr>
    </w:p>
    <w:tbl>
      <w:tblPr>
        <w:tblStyle w:val="a6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4961"/>
        <w:gridCol w:w="4962"/>
        <w:gridCol w:w="3402"/>
      </w:tblGrid>
      <w:tr w:rsidR="00D36E0D" w:rsidRPr="006D6391" w14:paraId="6BB69334" w14:textId="77777777" w:rsidTr="00885B1C">
        <w:trPr>
          <w:jc w:val="center"/>
        </w:trPr>
        <w:tc>
          <w:tcPr>
            <w:tcW w:w="562" w:type="dxa"/>
            <w:vAlign w:val="center"/>
          </w:tcPr>
          <w:p w14:paraId="3E3D74C6" w14:textId="77777777" w:rsidR="00D36E0D" w:rsidRPr="006D6391" w:rsidRDefault="00D36E0D" w:rsidP="00D36E0D">
            <w:pPr>
              <w:pStyle w:val="a3"/>
              <w:ind w:left="5" w:hanging="28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D639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р/с</w:t>
            </w:r>
          </w:p>
          <w:p w14:paraId="5B3AB048" w14:textId="56B5A3A0" w:rsidR="00D36E0D" w:rsidRPr="006D6391" w:rsidRDefault="00D36E0D" w:rsidP="00D36E0D">
            <w:pPr>
              <w:ind w:left="-105" w:right="-111"/>
              <w:jc w:val="center"/>
              <w:rPr>
                <w:b/>
                <w:lang w:val="kk-KZ"/>
              </w:rPr>
            </w:pPr>
            <w:r w:rsidRPr="006D6391">
              <w:rPr>
                <w:b/>
                <w:lang w:val="kk-KZ"/>
              </w:rPr>
              <w:t>№</w:t>
            </w:r>
          </w:p>
        </w:tc>
        <w:tc>
          <w:tcPr>
            <w:tcW w:w="1276" w:type="dxa"/>
            <w:vAlign w:val="center"/>
          </w:tcPr>
          <w:p w14:paraId="7589B423" w14:textId="3CACD6D0" w:rsidR="00D36E0D" w:rsidRPr="006D6391" w:rsidRDefault="00D36E0D" w:rsidP="00D36E0D">
            <w:pPr>
              <w:jc w:val="center"/>
              <w:rPr>
                <w:b/>
                <w:lang w:val="kk-KZ"/>
              </w:rPr>
            </w:pPr>
            <w:r w:rsidRPr="006D6391">
              <w:rPr>
                <w:b/>
                <w:lang w:val="kk-KZ"/>
              </w:rPr>
              <w:t>Құқықтық актінің құрылымдық элементі</w:t>
            </w:r>
          </w:p>
        </w:tc>
        <w:tc>
          <w:tcPr>
            <w:tcW w:w="4961" w:type="dxa"/>
            <w:vAlign w:val="center"/>
          </w:tcPr>
          <w:p w14:paraId="3ED0A34B" w14:textId="6A115D85" w:rsidR="00D36E0D" w:rsidRPr="006D6391" w:rsidRDefault="00D36E0D" w:rsidP="00D36E0D">
            <w:pPr>
              <w:ind w:hanging="108"/>
              <w:jc w:val="center"/>
              <w:rPr>
                <w:b/>
                <w:lang w:val="kk-KZ"/>
              </w:rPr>
            </w:pPr>
            <w:r w:rsidRPr="006D6391">
              <w:rPr>
                <w:b/>
                <w:lang w:val="kk-KZ"/>
              </w:rPr>
              <w:t>Қолданыстағы редакция</w:t>
            </w:r>
          </w:p>
        </w:tc>
        <w:tc>
          <w:tcPr>
            <w:tcW w:w="4962" w:type="dxa"/>
            <w:vAlign w:val="center"/>
          </w:tcPr>
          <w:p w14:paraId="65154265" w14:textId="52D65C18" w:rsidR="00D36E0D" w:rsidRPr="006D6391" w:rsidRDefault="00D36E0D" w:rsidP="00D36E0D">
            <w:pPr>
              <w:jc w:val="center"/>
              <w:rPr>
                <w:b/>
                <w:lang w:val="kk-KZ"/>
              </w:rPr>
            </w:pPr>
            <w:r w:rsidRPr="006D6391">
              <w:rPr>
                <w:b/>
                <w:lang w:val="kk-KZ"/>
              </w:rPr>
              <w:t>Ұсынылатын редакция</w:t>
            </w:r>
          </w:p>
        </w:tc>
        <w:tc>
          <w:tcPr>
            <w:tcW w:w="3402" w:type="dxa"/>
            <w:vAlign w:val="center"/>
          </w:tcPr>
          <w:p w14:paraId="5410854A" w14:textId="77777777" w:rsidR="00D36E0D" w:rsidRPr="006D6391" w:rsidRDefault="00D36E0D" w:rsidP="00D36E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D639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Негіздеме:</w:t>
            </w:r>
          </w:p>
          <w:p w14:paraId="7BA107D6" w14:textId="3FE64B03" w:rsidR="00D36E0D" w:rsidRPr="006D6391" w:rsidRDefault="00D36E0D" w:rsidP="00D36E0D">
            <w:pPr>
              <w:jc w:val="center"/>
              <w:rPr>
                <w:b/>
                <w:lang w:val="kk-KZ"/>
              </w:rPr>
            </w:pPr>
          </w:p>
        </w:tc>
      </w:tr>
      <w:tr w:rsidR="00690286" w:rsidRPr="006D6391" w14:paraId="40648213" w14:textId="77777777" w:rsidTr="00AA0DFC">
        <w:trPr>
          <w:jc w:val="center"/>
        </w:trPr>
        <w:tc>
          <w:tcPr>
            <w:tcW w:w="562" w:type="dxa"/>
            <w:vAlign w:val="center"/>
          </w:tcPr>
          <w:p w14:paraId="563A1279" w14:textId="77777777" w:rsidR="00690286" w:rsidRPr="006D6391" w:rsidRDefault="00690286" w:rsidP="00A563E0">
            <w:pPr>
              <w:widowControl w:val="0"/>
              <w:jc w:val="center"/>
              <w:rPr>
                <w:b/>
                <w:lang w:val="kk-KZ" w:eastAsia="en-US"/>
              </w:rPr>
            </w:pPr>
            <w:r w:rsidRPr="006D6391">
              <w:rPr>
                <w:b/>
                <w:lang w:val="kk-KZ"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0CE38B0B" w14:textId="77777777" w:rsidR="00690286" w:rsidRPr="006D6391" w:rsidRDefault="00690286" w:rsidP="00A563E0">
            <w:pPr>
              <w:widowControl w:val="0"/>
              <w:jc w:val="center"/>
              <w:rPr>
                <w:b/>
                <w:lang w:val="kk-KZ" w:eastAsia="en-US"/>
              </w:rPr>
            </w:pPr>
            <w:r w:rsidRPr="006D6391">
              <w:rPr>
                <w:b/>
                <w:lang w:val="kk-KZ" w:eastAsia="en-US"/>
              </w:rPr>
              <w:t>2</w:t>
            </w:r>
          </w:p>
        </w:tc>
        <w:tc>
          <w:tcPr>
            <w:tcW w:w="4961" w:type="dxa"/>
            <w:vAlign w:val="center"/>
          </w:tcPr>
          <w:p w14:paraId="1059EBBB" w14:textId="77777777" w:rsidR="00690286" w:rsidRPr="006D6391" w:rsidRDefault="00690286" w:rsidP="00A563E0">
            <w:pPr>
              <w:widowControl w:val="0"/>
              <w:jc w:val="center"/>
              <w:rPr>
                <w:b/>
                <w:lang w:val="kk-KZ" w:eastAsia="en-US"/>
              </w:rPr>
            </w:pPr>
            <w:r w:rsidRPr="006D6391">
              <w:rPr>
                <w:b/>
                <w:lang w:val="kk-KZ" w:eastAsia="en-US"/>
              </w:rPr>
              <w:t>3</w:t>
            </w:r>
          </w:p>
        </w:tc>
        <w:tc>
          <w:tcPr>
            <w:tcW w:w="4962" w:type="dxa"/>
            <w:vAlign w:val="center"/>
          </w:tcPr>
          <w:p w14:paraId="64B52A64" w14:textId="77777777" w:rsidR="00690286" w:rsidRPr="006D6391" w:rsidRDefault="00690286" w:rsidP="00A563E0">
            <w:pPr>
              <w:widowControl w:val="0"/>
              <w:jc w:val="center"/>
              <w:rPr>
                <w:b/>
                <w:lang w:val="kk-KZ" w:eastAsia="en-US"/>
              </w:rPr>
            </w:pPr>
            <w:r w:rsidRPr="006D6391">
              <w:rPr>
                <w:b/>
                <w:lang w:val="kk-KZ" w:eastAsia="en-US"/>
              </w:rPr>
              <w:t>4</w:t>
            </w:r>
          </w:p>
        </w:tc>
        <w:tc>
          <w:tcPr>
            <w:tcW w:w="3402" w:type="dxa"/>
          </w:tcPr>
          <w:p w14:paraId="152826C8" w14:textId="77777777" w:rsidR="00690286" w:rsidRPr="006D6391" w:rsidRDefault="00690286" w:rsidP="00AA0DFC">
            <w:pPr>
              <w:widowControl w:val="0"/>
              <w:jc w:val="center"/>
              <w:rPr>
                <w:b/>
                <w:lang w:val="kk-KZ" w:eastAsia="en-US"/>
              </w:rPr>
            </w:pPr>
            <w:r w:rsidRPr="006D6391">
              <w:rPr>
                <w:b/>
                <w:lang w:val="kk-KZ" w:eastAsia="en-US"/>
              </w:rPr>
              <w:t>5</w:t>
            </w:r>
          </w:p>
        </w:tc>
      </w:tr>
      <w:tr w:rsidR="003A593A" w:rsidRPr="006D6391" w14:paraId="11EC68BB" w14:textId="77777777" w:rsidTr="00D96605">
        <w:trPr>
          <w:trHeight w:val="932"/>
          <w:jc w:val="center"/>
        </w:trPr>
        <w:tc>
          <w:tcPr>
            <w:tcW w:w="15163" w:type="dxa"/>
            <w:gridSpan w:val="5"/>
          </w:tcPr>
          <w:p w14:paraId="72145ACD" w14:textId="05903C9E" w:rsidR="003A593A" w:rsidRPr="006D6391" w:rsidRDefault="00D36E0D" w:rsidP="00D36E0D">
            <w:pPr>
              <w:widowControl w:val="0"/>
              <w:jc w:val="center"/>
              <w:rPr>
                <w:b/>
                <w:lang w:val="kk-KZ" w:eastAsia="en-US"/>
              </w:rPr>
            </w:pPr>
            <w:r w:rsidRPr="006D6391">
              <w:rPr>
                <w:b/>
                <w:lang w:val="kk-KZ" w:eastAsia="en-US"/>
              </w:rPr>
              <w:t xml:space="preserve">«Иеліктен шығаруға жатпайтын, мемлекеттік меншіктегі және квазимемлекеттік сектор субъектілерінің меншігіндегі объектілердің, оның ішінде стратегиялық объектілердің тізбелерін бекіту туралы» Қазақстан Республикасы Үкіметінің 2017 жылғы 29 желтоқсандағы № 927 қаулысы </w:t>
            </w:r>
          </w:p>
        </w:tc>
      </w:tr>
      <w:tr w:rsidR="003A593A" w:rsidRPr="006D6391" w14:paraId="1CC75606" w14:textId="77777777" w:rsidTr="00D96605">
        <w:trPr>
          <w:trHeight w:val="407"/>
          <w:jc w:val="center"/>
        </w:trPr>
        <w:tc>
          <w:tcPr>
            <w:tcW w:w="15163" w:type="dxa"/>
            <w:gridSpan w:val="5"/>
          </w:tcPr>
          <w:p w14:paraId="155C9B87" w14:textId="5E6AC854" w:rsidR="003A593A" w:rsidRPr="006D6391" w:rsidRDefault="006901F4" w:rsidP="00AA0DFC">
            <w:pPr>
              <w:widowControl w:val="0"/>
              <w:jc w:val="center"/>
              <w:rPr>
                <w:b/>
                <w:lang w:val="kk-KZ" w:eastAsia="en-US"/>
              </w:rPr>
            </w:pPr>
            <w:r>
              <w:rPr>
                <w:b/>
                <w:lang w:eastAsia="en-US"/>
              </w:rPr>
              <w:t>И</w:t>
            </w:r>
            <w:r w:rsidR="00D36E0D" w:rsidRPr="006D6391">
              <w:rPr>
                <w:b/>
                <w:lang w:val="kk-KZ" w:eastAsia="en-US"/>
              </w:rPr>
              <w:t>еліктен шығаруға жатпайтын, мемлекеттік меншіктегі объектілердің, оның ішінде стратегиялық объектілердің тізбесі</w:t>
            </w:r>
          </w:p>
        </w:tc>
      </w:tr>
      <w:tr w:rsidR="00067792" w:rsidRPr="00D96605" w14:paraId="2EE2DC1D" w14:textId="77777777" w:rsidTr="00AA0DFC">
        <w:trPr>
          <w:jc w:val="center"/>
        </w:trPr>
        <w:tc>
          <w:tcPr>
            <w:tcW w:w="562" w:type="dxa"/>
            <w:vAlign w:val="center"/>
          </w:tcPr>
          <w:p w14:paraId="12C1C209" w14:textId="0AD51744" w:rsidR="00067792" w:rsidRPr="00D96605" w:rsidRDefault="00067792" w:rsidP="00067792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1.</w:t>
            </w:r>
          </w:p>
        </w:tc>
        <w:tc>
          <w:tcPr>
            <w:tcW w:w="1276" w:type="dxa"/>
            <w:vAlign w:val="center"/>
          </w:tcPr>
          <w:p w14:paraId="2E3D80C1" w14:textId="5F298716" w:rsidR="00067792" w:rsidRPr="00D96605" w:rsidRDefault="00067792" w:rsidP="0041107A">
            <w:pPr>
              <w:widowControl w:val="0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17-1</w:t>
            </w:r>
            <w:r w:rsidR="000B56F3" w:rsidRPr="00D96605">
              <w:rPr>
                <w:bCs/>
                <w:lang w:val="kk-KZ" w:eastAsia="en-US"/>
              </w:rPr>
              <w:t>-тармақ</w:t>
            </w:r>
          </w:p>
        </w:tc>
        <w:tc>
          <w:tcPr>
            <w:tcW w:w="4961" w:type="dxa"/>
            <w:vAlign w:val="center"/>
          </w:tcPr>
          <w:p w14:paraId="5D05FF67" w14:textId="5AE887CB" w:rsidR="00D96605" w:rsidRDefault="00D96605" w:rsidP="00D57972">
            <w:pPr>
              <w:pStyle w:val="af8"/>
              <w:spacing w:before="0" w:beforeAutospacing="0"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17-1. Мынадай жоғары және (немесе) жоғары оқу орнынан кейінгі білім беру ұйымдарының акциялары:</w:t>
            </w:r>
          </w:p>
          <w:p w14:paraId="4B5AA031" w14:textId="029303D0" w:rsidR="00D96605" w:rsidRDefault="00D825FC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</w:t>
            </w:r>
            <w:r w:rsidR="00D36E0D" w:rsidRPr="00D96605">
              <w:rPr>
                <w:lang w:val="kk-KZ"/>
              </w:rPr>
              <w:t>Әл-Фараби атындағы Қазақ ұлттық университетi</w:t>
            </w:r>
            <w:r w:rsidRPr="00D96605">
              <w:rPr>
                <w:lang w:val="kk-KZ"/>
              </w:rPr>
              <w:t xml:space="preserve">» </w:t>
            </w:r>
            <w:r w:rsidR="00D36E0D" w:rsidRPr="00D96605">
              <w:rPr>
                <w:lang w:val="kk-KZ"/>
              </w:rPr>
              <w:t>коммерциялық емес акционерлік қоғамы;</w:t>
            </w:r>
          </w:p>
          <w:p w14:paraId="3DFD9C36" w14:textId="2122B3DB" w:rsidR="00D96605" w:rsidRDefault="00D825FC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</w:t>
            </w:r>
            <w:r w:rsidR="00D36E0D" w:rsidRPr="00D96605">
              <w:rPr>
                <w:lang w:val="kk-KZ"/>
              </w:rPr>
              <w:t>Л.Н. Гумилев атындағы Еуразия ұлттық университеті</w:t>
            </w:r>
            <w:r w:rsidRPr="00D96605">
              <w:rPr>
                <w:lang w:val="kk-KZ"/>
              </w:rPr>
              <w:t xml:space="preserve">» </w:t>
            </w:r>
            <w:r w:rsidR="00D36E0D" w:rsidRPr="00D96605">
              <w:rPr>
                <w:lang w:val="kk-KZ"/>
              </w:rPr>
              <w:t>коммерциялық емес акционерлік қоғамы;</w:t>
            </w:r>
          </w:p>
          <w:p w14:paraId="3BB72290" w14:textId="70671781" w:rsidR="00D96605" w:rsidRDefault="00D825FC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</w:t>
            </w:r>
            <w:r w:rsidR="00D36E0D" w:rsidRPr="00D96605">
              <w:rPr>
                <w:lang w:val="kk-KZ"/>
              </w:rPr>
              <w:t>Абай атындағы Қазақ ұлттық педагогикалық университетi</w:t>
            </w:r>
            <w:r w:rsidRPr="00D96605">
              <w:rPr>
                <w:lang w:val="kk-KZ"/>
              </w:rPr>
              <w:t xml:space="preserve">» </w:t>
            </w:r>
            <w:r w:rsidR="00D36E0D" w:rsidRPr="00D96605">
              <w:rPr>
                <w:lang w:val="kk-KZ"/>
              </w:rPr>
              <w:t>коммерциялық емес акционерлік қоғамы;</w:t>
            </w:r>
          </w:p>
          <w:p w14:paraId="56D1F10C" w14:textId="4C999A09" w:rsidR="00D96605" w:rsidRDefault="00D96605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«</w:t>
            </w:r>
            <w:r w:rsidR="00D36E0D" w:rsidRPr="00D96605">
              <w:rPr>
                <w:lang w:val="kk-KZ"/>
              </w:rPr>
              <w:t>Қ.И. Сәтбаев атындағы Қазақ ұлттық техникалық зерттеу университеті</w:t>
            </w:r>
            <w:r w:rsidR="007535CF" w:rsidRPr="00D96605">
              <w:rPr>
                <w:lang w:val="kk-KZ"/>
              </w:rPr>
              <w:t xml:space="preserve">« </w:t>
            </w:r>
            <w:r w:rsidR="00D36E0D" w:rsidRPr="00D96605">
              <w:rPr>
                <w:lang w:val="kk-KZ"/>
              </w:rPr>
              <w:t>коммерциялық емес акционерлік қоғамы;</w:t>
            </w:r>
          </w:p>
          <w:p w14:paraId="6826146A" w14:textId="3D6B420E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Қазақ ұлттық қыздар педагогикалық университеті</w:t>
            </w:r>
            <w:r w:rsidR="007535CF" w:rsidRPr="00D96605">
              <w:rPr>
                <w:lang w:val="kk-KZ"/>
              </w:rPr>
              <w:t xml:space="preserve">«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61D93FFD" w14:textId="31ECE551" w:rsidR="00D96605" w:rsidRDefault="00D96605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="00D36E0D" w:rsidRPr="00D96605">
              <w:rPr>
                <w:lang w:val="kk-KZ"/>
              </w:rPr>
              <w:t>Қ. Жұбанов атындағы Ақтөбе өңірлік университетi</w:t>
            </w:r>
            <w:r w:rsidR="007535CF" w:rsidRPr="00D96605">
              <w:rPr>
                <w:lang w:val="kk-KZ"/>
              </w:rPr>
              <w:t xml:space="preserve">« </w:t>
            </w:r>
            <w:r w:rsidR="00D36E0D" w:rsidRPr="00D96605">
              <w:rPr>
                <w:lang w:val="kk-KZ"/>
              </w:rPr>
              <w:t>коммерциялық емес акционерлік қоғамы;</w:t>
            </w:r>
          </w:p>
          <w:p w14:paraId="4D47CA39" w14:textId="7EBE33E1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Сафи Өтебаев атындағы Атырау мұнай және газ университеті</w:t>
            </w:r>
            <w:r w:rsidR="007535CF" w:rsidRPr="00D96605">
              <w:rPr>
                <w:lang w:val="kk-KZ"/>
              </w:rPr>
              <w:t xml:space="preserve">«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6C2CFE0F" w14:textId="21AEE304" w:rsidR="00D36E0D" w:rsidRPr="00D96605" w:rsidRDefault="00D96605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="00D36E0D" w:rsidRPr="00D96605">
              <w:rPr>
                <w:lang w:val="kk-KZ"/>
              </w:rPr>
              <w:t>Халел Досмұхамедов атындағы Атырау университеті</w:t>
            </w:r>
            <w:r>
              <w:rPr>
                <w:lang w:val="kk-KZ"/>
              </w:rPr>
              <w:t>»</w:t>
            </w:r>
            <w:r w:rsidR="007535CF" w:rsidRPr="00D96605">
              <w:rPr>
                <w:lang w:val="kk-KZ"/>
              </w:rPr>
              <w:t xml:space="preserve"> </w:t>
            </w:r>
            <w:r w:rsidR="00D36E0D" w:rsidRPr="00D96605">
              <w:rPr>
                <w:lang w:val="kk-KZ"/>
              </w:rPr>
              <w:t>коммерциялық емес акционерлік қоғамы;</w:t>
            </w:r>
          </w:p>
          <w:p w14:paraId="151B84AE" w14:textId="2A4C95AB" w:rsidR="00D36E0D" w:rsidRP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      </w:t>
            </w:r>
            <w:r w:rsid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Ыбырай Алтынсарин атындағы Арқалық педагогикалық университеті</w:t>
            </w:r>
            <w:r w:rsid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5BBDCB2B" w14:textId="6CAC2359" w:rsidR="00D36E0D" w:rsidRP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     </w:t>
            </w:r>
            <w:r w:rsidR="00D96605">
              <w:rPr>
                <w:lang w:val="kk-KZ"/>
              </w:rPr>
              <w:t xml:space="preserve"> «</w:t>
            </w:r>
            <w:r w:rsidRPr="00D96605">
              <w:rPr>
                <w:lang w:val="kk-KZ"/>
              </w:rPr>
              <w:t>Сәрсен Аманжолов атындағы Шығыс Қазақстан университет</w:t>
            </w:r>
            <w:r w:rsidR="007535CF" w:rsidRPr="00D96605">
              <w:rPr>
                <w:lang w:val="kk-KZ"/>
              </w:rPr>
              <w:t xml:space="preserve">і»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1B282729" w14:textId="697CD6D0" w:rsidR="00D36E0D" w:rsidRP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      </w:t>
            </w:r>
            <w:r w:rsid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Д. Серiкбаев атындағы Шығыс Қазақстан техникалық университетi</w:t>
            </w:r>
            <w:r w:rsid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6E731101" w14:textId="770F6066" w:rsidR="00D36E0D" w:rsidRP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      </w:t>
            </w:r>
            <w:r w:rsid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Ілияс Жансүгіров атындағы Жетісу университеті</w:t>
            </w:r>
            <w:r w:rsidR="00D96605">
              <w:rPr>
                <w:lang w:val="kk-KZ"/>
              </w:rPr>
              <w:t>»</w:t>
            </w:r>
            <w:r w:rsidR="007535CF" w:rsidRPr="00D96605">
              <w:rPr>
                <w:lang w:val="kk-KZ"/>
              </w:rPr>
              <w:t xml:space="preserve">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4F604DA5" w14:textId="636E6E72" w:rsidR="00D36E0D" w:rsidRP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      </w:t>
            </w:r>
            <w:r w:rsid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Махамбет Өтемісов атындағы Батыс Қазақстан университеті</w:t>
            </w:r>
            <w:r w:rsid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3C8F9D91" w14:textId="4212903D" w:rsidR="00D36E0D" w:rsidRP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lastRenderedPageBreak/>
              <w:t xml:space="preserve">     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Академик Е.А. Бөкетов атындағы Қарағанды ұлттық зерттеу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2E9A23B1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     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Әбілқас Сағынов атындағы Қарағанды техникалық университетi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62159C3C" w14:textId="77777777" w:rsidR="00D96605" w:rsidRDefault="007535CF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</w:t>
            </w:r>
            <w:r w:rsidR="00D36E0D" w:rsidRPr="00D96605">
              <w:rPr>
                <w:lang w:val="kk-KZ"/>
              </w:rPr>
              <w:t>Қарағанды индустриялық университеті</w:t>
            </w:r>
            <w:r w:rsidRPr="00D96605">
              <w:rPr>
                <w:lang w:val="kk-KZ"/>
              </w:rPr>
              <w:t xml:space="preserve">» </w:t>
            </w:r>
            <w:r w:rsidR="00D36E0D" w:rsidRPr="00D96605">
              <w:rPr>
                <w:lang w:val="kk-KZ"/>
              </w:rPr>
              <w:t>коммерциялық емес акционерлік қоғамы;</w:t>
            </w:r>
          </w:p>
          <w:p w14:paraId="7966DA35" w14:textId="77777777" w:rsidR="00D96605" w:rsidRDefault="007535CF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</w:t>
            </w:r>
            <w:r w:rsidR="00D36E0D" w:rsidRPr="00D96605">
              <w:rPr>
                <w:lang w:val="kk-KZ"/>
              </w:rPr>
              <w:t>Ш. Есенов атындағы Каспий технологиялар және инжиниринг университеті</w:t>
            </w:r>
            <w:r w:rsidRPr="00D96605">
              <w:rPr>
                <w:lang w:val="kk-KZ"/>
              </w:rPr>
              <w:t xml:space="preserve">» </w:t>
            </w:r>
            <w:r w:rsidR="00D36E0D" w:rsidRPr="00D96605">
              <w:rPr>
                <w:lang w:val="kk-KZ"/>
              </w:rPr>
              <w:t>коммерциялық емес акционерлік қоғамы;</w:t>
            </w:r>
          </w:p>
          <w:p w14:paraId="563CE51D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Ш. Уәлиханов атындағы Көкшетау университетi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66215700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Ахмет Байтұрсынұлы атындағы Қостанай өңірлік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38BDB3BC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Қорқыт Ата атындағы Қызылорда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4785AB70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Әлкей Марғұлан атындағы Павлодар педагогикалық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0C8D3FB9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Рудный индустриялық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5EE3D91B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Манаш Қозыбаев атындағы Солтүстік Қазақстан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77151994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Торайғыров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0D50A137" w14:textId="77777777" w:rsidR="00D96605" w:rsidRDefault="007535CF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lastRenderedPageBreak/>
              <w:t>«</w:t>
            </w:r>
            <w:r w:rsidR="00D36E0D" w:rsidRPr="00D96605">
              <w:rPr>
                <w:lang w:val="kk-KZ"/>
              </w:rPr>
              <w:t>Шәкәрім университеті</w:t>
            </w:r>
            <w:r w:rsidRPr="00D96605">
              <w:rPr>
                <w:lang w:val="kk-KZ"/>
              </w:rPr>
              <w:t xml:space="preserve">» </w:t>
            </w:r>
            <w:r w:rsidR="00D36E0D" w:rsidRPr="00D96605">
              <w:rPr>
                <w:lang w:val="kk-KZ"/>
              </w:rPr>
              <w:t>коммерциялық емес акционерлік қоғамы;</w:t>
            </w:r>
          </w:p>
          <w:p w14:paraId="39B57F6C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М. Әуезов атындағы Оңтүстiк Қазақстан университетi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39D1D284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Өзбекәлі Жәнібеков атындағы Оңтүстік Қазақстан педагогикалық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11C72276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Астана медицина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00A8B826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С.Ж. Асфендияров атындағы Қазақ ұлттық медицина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4AF23D40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Семей медицина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76B89F02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Марат Оспанов атындағы Батыс Қазақстан медицина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0D0902F8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Халықаралық туризм және меймандостық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0E6065B1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Қазақ ұлттық аграрлық зерттеу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2EC9B7A9" w14:textId="77777777" w:rsidR="00D96605" w:rsidRDefault="007535CF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</w:t>
            </w:r>
            <w:r w:rsidR="00D36E0D" w:rsidRPr="00D96605">
              <w:rPr>
                <w:lang w:val="kk-KZ"/>
              </w:rPr>
              <w:t>Сәкен Сейфуллин атындағы Қазақ агротехникалық университеті</w:t>
            </w:r>
            <w:r w:rsidRPr="00D96605">
              <w:rPr>
                <w:lang w:val="kk-KZ"/>
              </w:rPr>
              <w:t xml:space="preserve">»  </w:t>
            </w:r>
            <w:r w:rsidR="00D36E0D" w:rsidRPr="00D96605">
              <w:rPr>
                <w:lang w:val="kk-KZ"/>
              </w:rPr>
              <w:t>коммерциялық емес акционерлік қоғамы;</w:t>
            </w:r>
          </w:p>
          <w:p w14:paraId="3228242D" w14:textId="77777777" w:rsidR="00D96605" w:rsidRDefault="007535CF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</w:t>
            </w:r>
            <w:r w:rsidR="00D36E0D" w:rsidRPr="00D96605">
              <w:rPr>
                <w:lang w:val="kk-KZ"/>
              </w:rPr>
              <w:t>Жәңгір хан атындағы Батыс Қазақстан аграрлық-техникалық университеті</w:t>
            </w:r>
            <w:r w:rsidRPr="00D96605">
              <w:rPr>
                <w:lang w:val="kk-KZ"/>
              </w:rPr>
              <w:t>»</w:t>
            </w:r>
            <w:r w:rsidR="00D36E0D" w:rsidRPr="00D96605">
              <w:rPr>
                <w:lang w:val="kk-KZ"/>
              </w:rPr>
              <w:t>коммерциялық емес акционерлік қоғамы;</w:t>
            </w:r>
          </w:p>
          <w:p w14:paraId="6B33B8B4" w14:textId="77777777" w:rsidR="00D96605" w:rsidRDefault="007535CF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lastRenderedPageBreak/>
              <w:t>«</w:t>
            </w:r>
            <w:r w:rsidR="00D36E0D" w:rsidRPr="00D96605">
              <w:rPr>
                <w:lang w:val="kk-KZ"/>
              </w:rPr>
              <w:t>Қарағанды медицина университеті</w:t>
            </w:r>
            <w:r w:rsidRPr="00D96605">
              <w:rPr>
                <w:lang w:val="kk-KZ"/>
              </w:rPr>
              <w:t xml:space="preserve">» </w:t>
            </w:r>
            <w:r w:rsidR="00D36E0D" w:rsidRPr="00D96605">
              <w:rPr>
                <w:lang w:val="kk-KZ"/>
              </w:rPr>
              <w:t>коммерциялық емес акционерлік қоғамы</w:t>
            </w:r>
            <w:r w:rsidRPr="00D96605">
              <w:rPr>
                <w:lang w:val="kk-KZ"/>
              </w:rPr>
              <w:t>»;</w:t>
            </w:r>
          </w:p>
          <w:p w14:paraId="2444A9FF" w14:textId="77777777" w:rsidR="00D96605" w:rsidRDefault="00D36E0D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 </w:t>
            </w:r>
            <w:r w:rsidR="007535CF" w:rsidRPr="00D96605">
              <w:rPr>
                <w:lang w:val="kk-KZ"/>
              </w:rPr>
              <w:t>«</w:t>
            </w:r>
            <w:r w:rsidRPr="00D96605">
              <w:rPr>
                <w:lang w:val="kk-KZ"/>
              </w:rPr>
              <w:t>М.Х. Дулати атындағы Тараз университеті</w:t>
            </w:r>
            <w:r w:rsidR="007535CF" w:rsidRPr="00D96605">
              <w:rPr>
                <w:lang w:val="kk-KZ"/>
              </w:rPr>
              <w:t xml:space="preserve">» </w:t>
            </w:r>
            <w:r w:rsidRPr="00D96605">
              <w:rPr>
                <w:lang w:val="kk-KZ"/>
              </w:rPr>
              <w:t>коммерциялық емес акционерлік қоғамы;</w:t>
            </w:r>
          </w:p>
          <w:p w14:paraId="59F46B01" w14:textId="126ABF96" w:rsidR="00D36E0D" w:rsidRPr="00D96605" w:rsidRDefault="007535CF" w:rsidP="00D57972">
            <w:pPr>
              <w:pStyle w:val="af8"/>
              <w:spacing w:after="0" w:afterAutospacing="0"/>
              <w:ind w:firstLine="603"/>
              <w:contextualSpacing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</w:t>
            </w:r>
            <w:r w:rsidR="00D36E0D" w:rsidRPr="00D96605">
              <w:rPr>
                <w:lang w:val="kk-KZ"/>
              </w:rPr>
              <w:t>Қазақ ұлттық су шаруашылығы және ирригация университеті" коммерциялық емес акционерлік қоғамы.</w:t>
            </w:r>
          </w:p>
          <w:p w14:paraId="08812969" w14:textId="651388A8" w:rsidR="00067792" w:rsidRPr="00D96605" w:rsidRDefault="00067792" w:rsidP="00D57972">
            <w:pPr>
              <w:pStyle w:val="af8"/>
              <w:spacing w:before="0" w:beforeAutospacing="0" w:after="0" w:afterAutospacing="0"/>
              <w:ind w:firstLine="603"/>
              <w:contextualSpacing/>
              <w:jc w:val="both"/>
              <w:rPr>
                <w:lang w:val="kk-KZ"/>
              </w:rPr>
            </w:pPr>
          </w:p>
        </w:tc>
        <w:tc>
          <w:tcPr>
            <w:tcW w:w="4962" w:type="dxa"/>
          </w:tcPr>
          <w:p w14:paraId="4BAF3D24" w14:textId="69101EEE" w:rsidR="00D96605" w:rsidRDefault="00D96605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lastRenderedPageBreak/>
              <w:t>17-1. Мынадай жоғары және (немесе) жоғары оқу орнынан кейінгі білім беру ұйымдарының акциялары:</w:t>
            </w:r>
          </w:p>
          <w:p w14:paraId="1D1CD153" w14:textId="0292901C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«Әл-Фараби атындағы Қазақ ұлттық университетi» коммерциялық емес акционерлік қоғамы;</w:t>
            </w:r>
          </w:p>
          <w:p w14:paraId="75971A24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«Л.Н. Гумилев атындағы Еуразия ұлттық университеті» коммерциялық емес акционерлік қоғамы;</w:t>
            </w:r>
          </w:p>
          <w:p w14:paraId="006D2812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«Абай атындағы Қазақ ұлттық педагогикалық университетi» коммерциялық емес акционерлік қоғамы;</w:t>
            </w:r>
          </w:p>
          <w:p w14:paraId="72C50078" w14:textId="21136743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lastRenderedPageBreak/>
              <w:t>«Қ.И. Сәтбаев атындағы Қазақ ұлттық техникалық зерттеу университеті» коммерциялық емес акционерлік қоғамы;</w:t>
            </w:r>
          </w:p>
          <w:p w14:paraId="0AB0005F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«Қазақ ұлттық қыздар педагогикалық университеті» коммерциялық емес акционерлік қоғамы;</w:t>
            </w:r>
          </w:p>
          <w:p w14:paraId="1D0AEAE5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«Қ. Жұбанов атындағы Ақтөбе өңірлік университетi» коммерциялық емес акционерлік қоғамы;</w:t>
            </w:r>
          </w:p>
          <w:p w14:paraId="46E21760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«Сафи Өтебаев атындағы Атырау мұнай және газ университеті» коммерциялық емес акционерлік қоғамы;</w:t>
            </w:r>
          </w:p>
          <w:p w14:paraId="6AA7A2F3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«Халел Досмұхамедов атындағы Атырау университеті» коммерциялық емес акционерлік қоғамы;</w:t>
            </w:r>
          </w:p>
          <w:p w14:paraId="3C2345C1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«Ыбырай Алтынсарин атындағы Арқалық педагогикалық университеті» коммерциялық емес акционерлік қоғамы;</w:t>
            </w:r>
          </w:p>
          <w:p w14:paraId="3037D228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«Сәрсен Аманжолов атындағы Шығыс Қазақстан университетi» коммерциялық емес акционерлік қоғамы;</w:t>
            </w:r>
          </w:p>
          <w:p w14:paraId="68862896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«Д. Серiкбаев атындағы Шығыс Қазақстан техникалық университетi» коммерциялық емес акционерлік қоғамы;</w:t>
            </w:r>
          </w:p>
          <w:p w14:paraId="7DCFFD72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«Ілияс Жансүгіров атындағы Жетісу университеті» коммерциялық емес акционерлік қоғамы;</w:t>
            </w:r>
          </w:p>
          <w:p w14:paraId="2F3B0164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«Махамбет Өтемісов атындағы Батыс Қазақстан университеті» коммерциялық емес акционерлік қоғамы;</w:t>
            </w:r>
          </w:p>
          <w:p w14:paraId="05B1204A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lastRenderedPageBreak/>
              <w:t>«Академик Е.А. Бөкетов атындағы Қарағанды ұлттық зерттеу университеті» коммерциялық емес акционерлік қоғамы;</w:t>
            </w:r>
          </w:p>
          <w:p w14:paraId="77306AE1" w14:textId="1A6F53F2" w:rsidR="00D36E0D" w:rsidRPr="00D96605" w:rsidRDefault="00D57972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«Әбілқас Сағынов атындағы </w:t>
            </w:r>
            <w:r w:rsidR="00D36E0D" w:rsidRPr="00D96605">
              <w:rPr>
                <w:lang w:val="kk-KZ"/>
              </w:rPr>
              <w:t>Қарағанды техникалық университетi» коммерциялық емес акционерлік қоғамы;</w:t>
            </w:r>
          </w:p>
          <w:p w14:paraId="17813C31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«Қарағанды индустриялық университеті» коммерциялық емес акционерлік қоғамы;</w:t>
            </w:r>
          </w:p>
          <w:p w14:paraId="53EEE06B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«Ш. Есенов атындағы Каспий технологиялар және инжиниринг университеті» коммерциялық емес акционерлік қоғамы;</w:t>
            </w:r>
          </w:p>
          <w:p w14:paraId="0E2440B1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«Ш. Уәлиханов атындағы Көкшетау университетi» коммерциялық емес акционерлік қоғамы;</w:t>
            </w:r>
          </w:p>
          <w:p w14:paraId="1FD27548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«Ахмет Байтұрсынұлы атындағы Қостанай өңірлік университеті» коммерциялық емес акционерлік қоғамы;</w:t>
            </w:r>
          </w:p>
          <w:p w14:paraId="67EA20B9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«Қорқыт Ата атындағы Қызылорда университеті» коммерциялық емес акционерлік қоғамы;</w:t>
            </w:r>
          </w:p>
          <w:p w14:paraId="1BF643AF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«Әлкей Марғұлан атындағы Павлодар педагогикалық университеті» коммерциялық емес акционерлік қоғамы;</w:t>
            </w:r>
          </w:p>
          <w:p w14:paraId="518F4852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«Рудный индустриялық университеті» коммерциялық емес акционерлік қоғамы;</w:t>
            </w:r>
          </w:p>
          <w:p w14:paraId="00D65107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«Манаш Қозыбаев атындағы Солтүстік Қазақстан университеті» коммерциялық емес акционерлік қоғамы;</w:t>
            </w:r>
          </w:p>
          <w:p w14:paraId="38EF27D9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«Торайғыров университеті» коммерциялық емес акционерлік қоғамы;</w:t>
            </w:r>
          </w:p>
          <w:p w14:paraId="49D8936A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lastRenderedPageBreak/>
              <w:t>«Шәкәрім университеті» коммерциялық емес акционерлік қоғамы;</w:t>
            </w:r>
          </w:p>
          <w:p w14:paraId="149C17D0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«М. Әуезов атындағы Оңтүстiк Қазақстан университетi» коммерциялық емес акционерлік қоғамы;</w:t>
            </w:r>
          </w:p>
          <w:p w14:paraId="434A32EC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«Өзбекәлі Жәнібеков атындағы Оңтүстік Қазақстан педагогикалық университеті» коммерциялық емес акционерлік қоғамы;</w:t>
            </w:r>
          </w:p>
          <w:p w14:paraId="10904F98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«Астана медицина университеті» коммерциялық емес акционерлік қоғамы;</w:t>
            </w:r>
          </w:p>
          <w:p w14:paraId="0B4A351E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«С.Ж. Асфендияров атындағы Қазақ ұлттық медицина университеті» коммерциялық емес акционерлік қоғамы;</w:t>
            </w:r>
          </w:p>
          <w:p w14:paraId="38E46A89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«Семей медицина университеті» коммерциялық емес акционерлік қоғамы;</w:t>
            </w:r>
          </w:p>
          <w:p w14:paraId="2DD7CACF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«Марат Оспанов атындағы Батыс Қазақстан медицина университеті» коммерциялық емес акционерлік қоғамы;</w:t>
            </w:r>
          </w:p>
          <w:p w14:paraId="4A8C3426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«Халықаралық туризм және меймандостық университеті» коммерциялық емес акционерлік қоғамы;</w:t>
            </w:r>
          </w:p>
          <w:p w14:paraId="7FB9848C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«Қазақ ұлттық аграрлық зерттеу университеті» коммерциялық емес акционерлік қоғамы;</w:t>
            </w:r>
          </w:p>
          <w:p w14:paraId="0B1EDA89" w14:textId="6E1469E4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 xml:space="preserve">«Сәкен Сейфуллин атындағы Қазақ агротехникалық </w:t>
            </w:r>
            <w:r w:rsidR="000A4932" w:rsidRPr="00D96605">
              <w:rPr>
                <w:b/>
                <w:lang w:val="kk-KZ"/>
              </w:rPr>
              <w:t>зерттеу</w:t>
            </w:r>
            <w:r w:rsidR="000A4932" w:rsidRPr="00D96605">
              <w:rPr>
                <w:lang w:val="kk-KZ"/>
              </w:rPr>
              <w:t xml:space="preserve"> </w:t>
            </w:r>
            <w:r w:rsidRPr="00D96605">
              <w:rPr>
                <w:lang w:val="kk-KZ"/>
              </w:rPr>
              <w:t>университеті» коммерциялық емес акционерлік қоғамы;</w:t>
            </w:r>
          </w:p>
          <w:p w14:paraId="39B26DFF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«Жәңгір хан атындағы Батыс Қазақстан аграрлық-техникалық университеті» коммерциялық емес акционерлік қоғамы;</w:t>
            </w:r>
          </w:p>
          <w:p w14:paraId="0D329A45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lastRenderedPageBreak/>
              <w:t>«Қарағанды медицина университеті» коммерциялық емес акционерлік қоғамы;</w:t>
            </w:r>
          </w:p>
          <w:p w14:paraId="6954F93E" w14:textId="77777777" w:rsidR="00D36E0D" w:rsidRPr="00D96605" w:rsidRDefault="00D36E0D" w:rsidP="00D57972">
            <w:pPr>
              <w:shd w:val="clear" w:color="auto" w:fill="FFFFFF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«М.Х. Дулати атындағы Тараз университеті» коммерциялық емес акционерлік қоғамы;</w:t>
            </w:r>
          </w:p>
          <w:p w14:paraId="5E1E4496" w14:textId="7BEAB7DB" w:rsidR="00067792" w:rsidRPr="00D96605" w:rsidRDefault="00D36E0D" w:rsidP="00D57972">
            <w:pPr>
              <w:widowControl w:val="0"/>
              <w:ind w:firstLine="741"/>
              <w:jc w:val="both"/>
              <w:rPr>
                <w:lang w:val="kk-KZ"/>
              </w:rPr>
            </w:pPr>
            <w:r w:rsidRPr="00D96605">
              <w:rPr>
                <w:lang w:val="kk-KZ"/>
              </w:rPr>
              <w:t>«Қазақ ұлттық су шаруашылығы және ирригация университеті» коммерциялық емес акционерлік қоғамы.</w:t>
            </w:r>
          </w:p>
        </w:tc>
        <w:tc>
          <w:tcPr>
            <w:tcW w:w="3402" w:type="dxa"/>
          </w:tcPr>
          <w:p w14:paraId="0081EB37" w14:textId="58A129BE" w:rsidR="000B56F3" w:rsidRPr="00D96605" w:rsidRDefault="000B56F3" w:rsidP="00D57972">
            <w:pPr>
              <w:ind w:firstLine="312"/>
              <w:jc w:val="both"/>
              <w:rPr>
                <w:noProof/>
                <w:lang w:val="kk-KZ"/>
              </w:rPr>
            </w:pPr>
            <w:r w:rsidRPr="00D96605">
              <w:rPr>
                <w:noProof/>
                <w:lang w:val="kk-KZ"/>
              </w:rPr>
              <w:lastRenderedPageBreak/>
              <w:t>«С. Сейфуллин атындағы Қазақ агротехникалық университеті</w:t>
            </w:r>
            <w:r w:rsidR="00D825FC" w:rsidRPr="00D96605">
              <w:rPr>
                <w:noProof/>
                <w:lang w:val="kk-KZ"/>
              </w:rPr>
              <w:t xml:space="preserve">» </w:t>
            </w:r>
            <w:r w:rsidRPr="00D96605">
              <w:rPr>
                <w:noProof/>
                <w:lang w:val="kk-KZ"/>
              </w:rPr>
              <w:t xml:space="preserve">коммерциялық емес акционерлік қоғамына зерттеу университеті мәртебесін беру және оның 2020 – 2024 жылдарға арналған даму бағдарламасын бекіту туралы» Қазақстан Республикасы Үкіметінің 2020 жылғы 1 қыркүйектегі № 545 қаулысына сәйкес С. Сейфуллин атындағы Қазақ </w:t>
            </w:r>
            <w:r w:rsidRPr="00D96605">
              <w:rPr>
                <w:noProof/>
                <w:lang w:val="kk-KZ"/>
              </w:rPr>
              <w:lastRenderedPageBreak/>
              <w:t>агротехникалық университеті</w:t>
            </w:r>
            <w:r w:rsidR="00D825FC" w:rsidRPr="00D96605">
              <w:rPr>
                <w:noProof/>
                <w:lang w:val="kk-KZ"/>
              </w:rPr>
              <w:t xml:space="preserve">» </w:t>
            </w:r>
            <w:r w:rsidRPr="00D96605">
              <w:rPr>
                <w:noProof/>
                <w:lang w:val="kk-KZ"/>
              </w:rPr>
              <w:t>коммерциялық емес акционерлік қоғамына зерттеу университеті мәртебесі берілді.</w:t>
            </w:r>
          </w:p>
          <w:p w14:paraId="4A3A051C" w14:textId="5A7D5BF9" w:rsidR="000B56F3" w:rsidRPr="00D96605" w:rsidRDefault="000B56F3" w:rsidP="000B56F3">
            <w:pPr>
              <w:jc w:val="both"/>
              <w:rPr>
                <w:noProof/>
                <w:lang w:val="kk-KZ"/>
              </w:rPr>
            </w:pPr>
            <w:r w:rsidRPr="00D96605">
              <w:rPr>
                <w:noProof/>
                <w:lang w:val="kk-KZ"/>
              </w:rPr>
              <w:t>Жоғарыда айтылғандарға сүйене отырып, аталған қаулыны</w:t>
            </w:r>
            <w:r w:rsidR="00187A37" w:rsidRPr="00D96605">
              <w:rPr>
                <w:noProof/>
                <w:lang w:val="kk-KZ"/>
              </w:rPr>
              <w:t>ң 17</w:t>
            </w:r>
            <w:r w:rsidRPr="00D96605">
              <w:rPr>
                <w:noProof/>
                <w:lang w:val="kk-KZ"/>
              </w:rPr>
              <w:t>-1 тармағы жаңартылуы тиіс.</w:t>
            </w:r>
          </w:p>
        </w:tc>
      </w:tr>
      <w:tr w:rsidR="005B3737" w:rsidRPr="00D96605" w14:paraId="26C66593" w14:textId="77777777" w:rsidTr="00AA0DFC">
        <w:trPr>
          <w:jc w:val="center"/>
        </w:trPr>
        <w:tc>
          <w:tcPr>
            <w:tcW w:w="15163" w:type="dxa"/>
            <w:gridSpan w:val="5"/>
          </w:tcPr>
          <w:p w14:paraId="4ACC9D96" w14:textId="1C97F376" w:rsidR="005B3737" w:rsidRPr="00D96605" w:rsidRDefault="000A4932" w:rsidP="005B3737">
            <w:pPr>
              <w:ind w:left="20" w:firstLine="297"/>
              <w:jc w:val="center"/>
              <w:rPr>
                <w:noProof/>
                <w:lang w:val="kk-KZ"/>
              </w:rPr>
            </w:pPr>
            <w:r w:rsidRPr="00D96605">
              <w:rPr>
                <w:b/>
                <w:lang w:val="kk-KZ" w:eastAsia="en-US"/>
              </w:rPr>
              <w:lastRenderedPageBreak/>
              <w:t>«Квазимемлекеттік сектор субъектілері мен мемлекеттік меншік объектілерін оңтайландырудың кейбір мәселелері туралы» Қазақстан Республикасы Үкіметінің  2025 жылғы 24 қазандағы № 894 қаулысы</w:t>
            </w:r>
          </w:p>
        </w:tc>
      </w:tr>
      <w:tr w:rsidR="005B3737" w:rsidRPr="00D96605" w14:paraId="43DB18E5" w14:textId="77777777" w:rsidTr="00AA0DFC">
        <w:trPr>
          <w:jc w:val="center"/>
        </w:trPr>
        <w:tc>
          <w:tcPr>
            <w:tcW w:w="15163" w:type="dxa"/>
            <w:gridSpan w:val="5"/>
          </w:tcPr>
          <w:p w14:paraId="56B6F4D3" w14:textId="7B3F5504" w:rsidR="005B3737" w:rsidRPr="00D96605" w:rsidRDefault="006901F4" w:rsidP="005B3737">
            <w:pPr>
              <w:ind w:left="20" w:firstLine="297"/>
              <w:jc w:val="center"/>
              <w:rPr>
                <w:noProof/>
                <w:lang w:val="kk-KZ"/>
              </w:rPr>
            </w:pPr>
            <w:r w:rsidRPr="00D96605">
              <w:rPr>
                <w:b/>
                <w:lang w:val="kk-KZ" w:eastAsia="en-US"/>
              </w:rPr>
              <w:t>Б</w:t>
            </w:r>
            <w:r w:rsidR="000A4932" w:rsidRPr="00D96605">
              <w:rPr>
                <w:b/>
                <w:lang w:val="kk-KZ" w:eastAsia="en-US"/>
              </w:rPr>
              <w:t>әсекелес ортаға беру ұсынылатын коммуналдық меншік ұйымдарының тізбесі</w:t>
            </w:r>
          </w:p>
        </w:tc>
      </w:tr>
      <w:tr w:rsidR="005B3737" w:rsidRPr="00D96605" w14:paraId="66D48406" w14:textId="77777777" w:rsidTr="00AA0DFC">
        <w:trPr>
          <w:trHeight w:val="1969"/>
          <w:jc w:val="center"/>
        </w:trPr>
        <w:tc>
          <w:tcPr>
            <w:tcW w:w="562" w:type="dxa"/>
            <w:vAlign w:val="center"/>
          </w:tcPr>
          <w:p w14:paraId="6770C2FD" w14:textId="3C317E3B" w:rsidR="005B3737" w:rsidRPr="00D96605" w:rsidRDefault="00C67975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2</w:t>
            </w:r>
            <w:r w:rsidR="005B3737" w:rsidRPr="00D96605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6BF558DF" w14:textId="20237E44" w:rsidR="005B3737" w:rsidRPr="00D96605" w:rsidRDefault="000A4932" w:rsidP="0041107A">
            <w:pPr>
              <w:widowControl w:val="0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реттік нөмірі 30-1.19.- жол</w:t>
            </w:r>
          </w:p>
        </w:tc>
        <w:tc>
          <w:tcPr>
            <w:tcW w:w="4961" w:type="dxa"/>
            <w:vAlign w:val="center"/>
          </w:tcPr>
          <w:p w14:paraId="3C2D7BD5" w14:textId="7EA02B4D" w:rsidR="005B3737" w:rsidRPr="00D96605" w:rsidRDefault="005B3737" w:rsidP="005B3737">
            <w:pPr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 xml:space="preserve">30-1. </w:t>
            </w:r>
            <w:r w:rsidR="006901F4" w:rsidRPr="00D96605">
              <w:rPr>
                <w:bCs/>
                <w:lang w:val="kk-KZ" w:eastAsia="en-US"/>
              </w:rPr>
              <w:t>жоқ</w:t>
            </w:r>
          </w:p>
          <w:p w14:paraId="3E5F519B" w14:textId="77777777" w:rsidR="005B3737" w:rsidRPr="00D96605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lang w:val="kk-KZ"/>
              </w:rPr>
            </w:pPr>
          </w:p>
        </w:tc>
        <w:tc>
          <w:tcPr>
            <w:tcW w:w="4962" w:type="dxa"/>
            <w:vAlign w:val="center"/>
          </w:tcPr>
          <w:p w14:paraId="37F4763E" w14:textId="77777777" w:rsidR="005B3737" w:rsidRPr="00D96605" w:rsidRDefault="005B3737" w:rsidP="005B3737">
            <w:pPr>
              <w:shd w:val="clear" w:color="auto" w:fill="FFFFFF"/>
              <w:tabs>
                <w:tab w:val="left" w:pos="1134"/>
              </w:tabs>
              <w:rPr>
                <w:b/>
                <w:lang w:val="kk-KZ" w:eastAsia="en-US"/>
              </w:rPr>
            </w:pPr>
          </w:p>
          <w:tbl>
            <w:tblPr>
              <w:tblW w:w="4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7"/>
              <w:gridCol w:w="487"/>
              <w:gridCol w:w="2515"/>
              <w:gridCol w:w="627"/>
              <w:gridCol w:w="627"/>
            </w:tblGrid>
            <w:tr w:rsidR="0041107A" w:rsidRPr="00D96605" w14:paraId="3D6825E3" w14:textId="77777777" w:rsidTr="00C541FF">
              <w:trPr>
                <w:trHeight w:val="589"/>
              </w:trPr>
              <w:tc>
                <w:tcPr>
                  <w:tcW w:w="487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3868F686" w14:textId="1E3E66A5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30-1.</w:t>
                  </w:r>
                </w:p>
              </w:tc>
              <w:tc>
                <w:tcPr>
                  <w:tcW w:w="48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DC64FE4" w14:textId="73E9DE9B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19.</w:t>
                  </w:r>
                </w:p>
              </w:tc>
              <w:tc>
                <w:tcPr>
                  <w:tcW w:w="251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BF3B62C" w14:textId="21884016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 xml:space="preserve"> «Сарыарқа» арнайы экономикалық аймағының басқарушы компаниясы» акционерлік қоғамы</w:t>
                  </w:r>
                </w:p>
              </w:tc>
              <w:tc>
                <w:tcPr>
                  <w:tcW w:w="6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FA06F61" w14:textId="7CF6D9C2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тендер</w:t>
                  </w:r>
                </w:p>
              </w:tc>
              <w:tc>
                <w:tcPr>
                  <w:tcW w:w="62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DDBB53" w14:textId="7CD5D33A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2028 жыл</w:t>
                  </w:r>
                </w:p>
              </w:tc>
            </w:tr>
          </w:tbl>
          <w:p w14:paraId="69CA850B" w14:textId="77777777" w:rsidR="005B3737" w:rsidRPr="00D96605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  <w:lang w:val="kk-KZ"/>
              </w:rPr>
            </w:pPr>
          </w:p>
        </w:tc>
        <w:tc>
          <w:tcPr>
            <w:tcW w:w="3402" w:type="dxa"/>
            <w:vMerge w:val="restart"/>
          </w:tcPr>
          <w:p w14:paraId="195ED9C1" w14:textId="7612DF2C" w:rsidR="000B56F3" w:rsidRPr="00D96605" w:rsidRDefault="000B56F3" w:rsidP="00D57972">
            <w:pPr>
              <w:ind w:left="20" w:firstLine="297"/>
              <w:jc w:val="both"/>
              <w:rPr>
                <w:noProof/>
                <w:lang w:val="kk-KZ"/>
              </w:rPr>
            </w:pPr>
            <w:r w:rsidRPr="00D96605">
              <w:rPr>
                <w:noProof/>
                <w:lang w:val="kk-KZ"/>
              </w:rPr>
              <w:t>Қазақстан Республикасы Премьер-Министрінің 2025 жылғы 30 қазандағы№ 12-03/Б-1655 тапсырмасын іске асыру ма</w:t>
            </w:r>
            <w:bookmarkStart w:id="1" w:name="_GoBack"/>
            <w:bookmarkEnd w:id="1"/>
            <w:r w:rsidRPr="00D96605">
              <w:rPr>
                <w:noProof/>
                <w:lang w:val="kk-KZ"/>
              </w:rPr>
              <w:t>қсатында.</w:t>
            </w:r>
          </w:p>
        </w:tc>
      </w:tr>
      <w:tr w:rsidR="005B3737" w:rsidRPr="00D96605" w14:paraId="0C73CB5A" w14:textId="77777777" w:rsidTr="00AA0DFC">
        <w:trPr>
          <w:trHeight w:val="2119"/>
          <w:jc w:val="center"/>
        </w:trPr>
        <w:tc>
          <w:tcPr>
            <w:tcW w:w="562" w:type="dxa"/>
            <w:vAlign w:val="center"/>
          </w:tcPr>
          <w:p w14:paraId="5F5AACE2" w14:textId="63DFCD57" w:rsidR="005B3737" w:rsidRPr="00D96605" w:rsidRDefault="00C67975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3</w:t>
            </w:r>
            <w:r w:rsidR="005B3737" w:rsidRPr="00D96605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34A74FBD" w14:textId="2A5AB597" w:rsidR="005B3737" w:rsidRPr="00D96605" w:rsidRDefault="000A4932" w:rsidP="0041107A">
            <w:pPr>
              <w:widowControl w:val="0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реттік нөмірі 48-1.9.- жол</w:t>
            </w:r>
          </w:p>
        </w:tc>
        <w:tc>
          <w:tcPr>
            <w:tcW w:w="4961" w:type="dxa"/>
            <w:vAlign w:val="center"/>
          </w:tcPr>
          <w:p w14:paraId="11AAE63F" w14:textId="52FC07C7" w:rsidR="005B3737" w:rsidRPr="00D96605" w:rsidRDefault="005B3737" w:rsidP="005B3737">
            <w:pPr>
              <w:pStyle w:val="af8"/>
              <w:spacing w:before="0" w:beforeAutospacing="0" w:after="0" w:afterAutospacing="0"/>
              <w:jc w:val="both"/>
              <w:rPr>
                <w:lang w:val="kk-KZ"/>
              </w:rPr>
            </w:pPr>
            <w:r w:rsidRPr="00D96605">
              <w:rPr>
                <w:bCs/>
                <w:lang w:val="kk-KZ" w:eastAsia="en-US"/>
              </w:rPr>
              <w:t xml:space="preserve">48-1. </w:t>
            </w:r>
            <w:r w:rsidR="006901F4" w:rsidRPr="00D96605">
              <w:rPr>
                <w:bCs/>
                <w:lang w:val="kk-KZ" w:eastAsia="en-US"/>
              </w:rPr>
              <w:t>жоқ</w:t>
            </w:r>
          </w:p>
        </w:tc>
        <w:tc>
          <w:tcPr>
            <w:tcW w:w="4962" w:type="dxa"/>
            <w:vAlign w:val="center"/>
          </w:tcPr>
          <w:p w14:paraId="41DA0F52" w14:textId="77777777" w:rsidR="005B3737" w:rsidRPr="00D96605" w:rsidRDefault="005B3737" w:rsidP="005B3737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lang w:val="kk-KZ" w:eastAsia="en-US"/>
              </w:rPr>
            </w:pPr>
          </w:p>
          <w:tbl>
            <w:tblPr>
              <w:tblW w:w="4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"/>
              <w:gridCol w:w="485"/>
              <w:gridCol w:w="2505"/>
              <w:gridCol w:w="625"/>
              <w:gridCol w:w="624"/>
            </w:tblGrid>
            <w:tr w:rsidR="0041107A" w:rsidRPr="00D96605" w14:paraId="1570189C" w14:textId="77777777" w:rsidTr="00C541FF">
              <w:trPr>
                <w:trHeight w:val="1107"/>
              </w:trPr>
              <w:tc>
                <w:tcPr>
                  <w:tcW w:w="485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658A968D" w14:textId="70BF44BA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48-1.</w:t>
                  </w: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0BE9BC2" w14:textId="7F3C1EBE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9.</w:t>
                  </w:r>
                </w:p>
              </w:tc>
              <w:tc>
                <w:tcPr>
                  <w:tcW w:w="250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B6A109A" w14:textId="4B258970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 xml:space="preserve"> «Павлодар» арнайы экономикалық аймағының басқарушы компаниясы» акционерлік қоғамы</w:t>
                  </w:r>
                </w:p>
              </w:tc>
              <w:tc>
                <w:tcPr>
                  <w:tcW w:w="62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F0BEDD1" w14:textId="49940BF2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тендер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7AF26CA" w14:textId="0DE71B90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2028 жыл</w:t>
                  </w:r>
                </w:p>
              </w:tc>
            </w:tr>
          </w:tbl>
          <w:p w14:paraId="644FB788" w14:textId="77777777" w:rsidR="005B3737" w:rsidRPr="00D96605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  <w:lang w:val="kk-KZ"/>
              </w:rPr>
            </w:pPr>
          </w:p>
        </w:tc>
        <w:tc>
          <w:tcPr>
            <w:tcW w:w="3402" w:type="dxa"/>
            <w:vMerge/>
          </w:tcPr>
          <w:p w14:paraId="6140C288" w14:textId="77777777" w:rsidR="005B3737" w:rsidRPr="00D96605" w:rsidRDefault="005B3737" w:rsidP="005B3737">
            <w:pPr>
              <w:ind w:left="20" w:firstLine="297"/>
              <w:jc w:val="center"/>
              <w:rPr>
                <w:noProof/>
                <w:lang w:val="kk-KZ"/>
              </w:rPr>
            </w:pPr>
          </w:p>
        </w:tc>
      </w:tr>
      <w:tr w:rsidR="005B3737" w:rsidRPr="00D96605" w14:paraId="5E90592F" w14:textId="77777777" w:rsidTr="00AA0DFC">
        <w:trPr>
          <w:trHeight w:val="2253"/>
          <w:jc w:val="center"/>
        </w:trPr>
        <w:tc>
          <w:tcPr>
            <w:tcW w:w="562" w:type="dxa"/>
            <w:vAlign w:val="center"/>
          </w:tcPr>
          <w:p w14:paraId="19B703EB" w14:textId="290A2D3C" w:rsidR="005B3737" w:rsidRPr="00D96605" w:rsidRDefault="00C67975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lastRenderedPageBreak/>
              <w:t>4</w:t>
            </w:r>
            <w:r w:rsidR="005B3737" w:rsidRPr="00D96605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1D1E0A3E" w14:textId="22319E1F" w:rsidR="005B3737" w:rsidRPr="00D96605" w:rsidRDefault="000A4932" w:rsidP="0041107A">
            <w:pPr>
              <w:widowControl w:val="0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реттік нөмірі 51-1.4.- жол</w:t>
            </w:r>
          </w:p>
        </w:tc>
        <w:tc>
          <w:tcPr>
            <w:tcW w:w="4961" w:type="dxa"/>
            <w:vAlign w:val="center"/>
          </w:tcPr>
          <w:p w14:paraId="735E2A85" w14:textId="2A172404" w:rsidR="005B3737" w:rsidRPr="00D96605" w:rsidRDefault="005B3737" w:rsidP="005B3737">
            <w:pPr>
              <w:jc w:val="both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 xml:space="preserve">51-1. </w:t>
            </w:r>
            <w:r w:rsidR="006901F4" w:rsidRPr="00D96605">
              <w:rPr>
                <w:bCs/>
                <w:lang w:val="kk-KZ" w:eastAsia="en-US"/>
              </w:rPr>
              <w:t>жоқ</w:t>
            </w:r>
          </w:p>
          <w:p w14:paraId="55D51E9B" w14:textId="77777777" w:rsidR="005B3737" w:rsidRPr="00D96605" w:rsidRDefault="005B3737" w:rsidP="005B3737">
            <w:pPr>
              <w:jc w:val="both"/>
              <w:rPr>
                <w:bCs/>
                <w:lang w:val="kk-KZ" w:eastAsia="en-US"/>
              </w:rPr>
            </w:pPr>
          </w:p>
          <w:p w14:paraId="21229275" w14:textId="77777777" w:rsidR="005B3737" w:rsidRPr="00D96605" w:rsidRDefault="005B3737" w:rsidP="005B3737">
            <w:pPr>
              <w:jc w:val="both"/>
              <w:rPr>
                <w:bCs/>
                <w:lang w:val="kk-KZ" w:eastAsia="en-US"/>
              </w:rPr>
            </w:pPr>
          </w:p>
          <w:p w14:paraId="18BB9592" w14:textId="77777777" w:rsidR="005B3737" w:rsidRPr="00D96605" w:rsidRDefault="005B3737" w:rsidP="005B3737">
            <w:pPr>
              <w:jc w:val="both"/>
              <w:rPr>
                <w:bCs/>
                <w:lang w:val="kk-KZ" w:eastAsia="en-US"/>
              </w:rPr>
            </w:pPr>
          </w:p>
          <w:p w14:paraId="2D6554CC" w14:textId="77777777" w:rsidR="005B3737" w:rsidRPr="00D96605" w:rsidRDefault="005B3737" w:rsidP="005B3737">
            <w:pPr>
              <w:jc w:val="both"/>
              <w:rPr>
                <w:bCs/>
                <w:lang w:val="kk-KZ" w:eastAsia="en-US"/>
              </w:rPr>
            </w:pPr>
          </w:p>
          <w:p w14:paraId="474C10A2" w14:textId="77777777" w:rsidR="005B3737" w:rsidRPr="00D96605" w:rsidRDefault="005B3737" w:rsidP="005B3737">
            <w:pPr>
              <w:jc w:val="both"/>
              <w:rPr>
                <w:bCs/>
                <w:lang w:val="kk-KZ" w:eastAsia="en-US"/>
              </w:rPr>
            </w:pPr>
          </w:p>
          <w:p w14:paraId="3E3572EC" w14:textId="77777777" w:rsidR="005B3737" w:rsidRPr="00D96605" w:rsidRDefault="005B3737" w:rsidP="005B3737">
            <w:pPr>
              <w:jc w:val="both"/>
              <w:rPr>
                <w:bCs/>
                <w:lang w:val="kk-KZ" w:eastAsia="en-US"/>
              </w:rPr>
            </w:pPr>
          </w:p>
          <w:p w14:paraId="247BA505" w14:textId="3914591C" w:rsidR="005B3737" w:rsidRPr="00D96605" w:rsidRDefault="005B3737" w:rsidP="005B3737">
            <w:pPr>
              <w:jc w:val="both"/>
              <w:rPr>
                <w:bCs/>
                <w:lang w:val="kk-KZ" w:eastAsia="en-US"/>
              </w:rPr>
            </w:pPr>
          </w:p>
        </w:tc>
        <w:tc>
          <w:tcPr>
            <w:tcW w:w="4962" w:type="dxa"/>
            <w:vAlign w:val="center"/>
          </w:tcPr>
          <w:tbl>
            <w:tblPr>
              <w:tblW w:w="47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4"/>
              <w:gridCol w:w="464"/>
              <w:gridCol w:w="2499"/>
              <w:gridCol w:w="709"/>
              <w:gridCol w:w="567"/>
            </w:tblGrid>
            <w:tr w:rsidR="0041107A" w:rsidRPr="00D96605" w14:paraId="2B42F14C" w14:textId="77777777" w:rsidTr="005D5DA2">
              <w:trPr>
                <w:trHeight w:val="1925"/>
              </w:trPr>
              <w:tc>
                <w:tcPr>
                  <w:tcW w:w="464" w:type="dxa"/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610812EF" w14:textId="39C219B8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51-1.</w:t>
                  </w:r>
                </w:p>
              </w:tc>
              <w:tc>
                <w:tcPr>
                  <w:tcW w:w="464" w:type="dxa"/>
                  <w:shd w:val="clear" w:color="auto" w:fill="FFFFFF"/>
                </w:tcPr>
                <w:p w14:paraId="0DCB4513" w14:textId="44E151F2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4.</w:t>
                  </w:r>
                </w:p>
              </w:tc>
              <w:tc>
                <w:tcPr>
                  <w:tcW w:w="2499" w:type="dxa"/>
                  <w:shd w:val="clear" w:color="auto" w:fill="FFFFFF"/>
                </w:tcPr>
                <w:p w14:paraId="4A25B31B" w14:textId="2346FCD0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 xml:space="preserve"> «Мамлютское1» жауапкершілігі шектеулі серіктестігі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354FE68" w14:textId="44BD18BA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«</w:t>
                  </w:r>
                  <w:r w:rsidR="00D825FC" w:rsidRPr="00D96605">
                    <w:rPr>
                      <w:b/>
                      <w:lang w:val="kk-KZ"/>
                    </w:rPr>
                    <w:t xml:space="preserve">өтінім </w:t>
                  </w:r>
                  <w:r w:rsidRPr="00D96605">
                    <w:rPr>
                      <w:b/>
                      <w:lang w:val="kk-KZ"/>
                    </w:rPr>
                    <w:t>бойынша»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EB0AF54" w14:textId="37E00866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2028 жыл</w:t>
                  </w:r>
                </w:p>
              </w:tc>
            </w:tr>
          </w:tbl>
          <w:p w14:paraId="36768902" w14:textId="25AEE348" w:rsidR="005B3737" w:rsidRPr="00D96605" w:rsidRDefault="005B3737" w:rsidP="005B3737">
            <w:pPr>
              <w:pStyle w:val="af8"/>
              <w:spacing w:before="0" w:beforeAutospacing="0" w:after="0" w:afterAutospacing="0"/>
              <w:jc w:val="both"/>
              <w:rPr>
                <w:b/>
                <w:lang w:val="kk-KZ"/>
              </w:rPr>
            </w:pPr>
          </w:p>
        </w:tc>
        <w:tc>
          <w:tcPr>
            <w:tcW w:w="3402" w:type="dxa"/>
            <w:vMerge/>
          </w:tcPr>
          <w:p w14:paraId="7C72E38B" w14:textId="77777777" w:rsidR="005B3737" w:rsidRPr="00D96605" w:rsidRDefault="005B3737" w:rsidP="005B3737">
            <w:pPr>
              <w:ind w:left="20" w:firstLine="297"/>
              <w:jc w:val="center"/>
              <w:rPr>
                <w:noProof/>
                <w:lang w:val="kk-KZ"/>
              </w:rPr>
            </w:pPr>
          </w:p>
        </w:tc>
      </w:tr>
      <w:tr w:rsidR="005B3737" w:rsidRPr="00D96605" w14:paraId="2120325E" w14:textId="77777777" w:rsidTr="00AA0DFC">
        <w:trPr>
          <w:trHeight w:val="1988"/>
          <w:jc w:val="center"/>
        </w:trPr>
        <w:tc>
          <w:tcPr>
            <w:tcW w:w="562" w:type="dxa"/>
            <w:vAlign w:val="center"/>
          </w:tcPr>
          <w:p w14:paraId="1C5289F1" w14:textId="77777777" w:rsidR="005B3737" w:rsidRPr="00D96605" w:rsidRDefault="005B3737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</w:p>
          <w:p w14:paraId="0F0BCA90" w14:textId="190431FF" w:rsidR="005B3737" w:rsidRPr="00D96605" w:rsidRDefault="00C67975" w:rsidP="005B3737">
            <w:pPr>
              <w:widowControl w:val="0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 xml:space="preserve"> 5</w:t>
            </w:r>
            <w:r w:rsidR="005B3737" w:rsidRPr="00D96605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5266A511" w14:textId="121F07DC" w:rsidR="005B3737" w:rsidRPr="00D96605" w:rsidRDefault="000A4932" w:rsidP="0041107A">
            <w:pPr>
              <w:widowControl w:val="0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реттік нөмірі 63-1.13.- жол</w:t>
            </w:r>
          </w:p>
        </w:tc>
        <w:tc>
          <w:tcPr>
            <w:tcW w:w="4961" w:type="dxa"/>
            <w:vAlign w:val="center"/>
          </w:tcPr>
          <w:p w14:paraId="46D76434" w14:textId="4DAFE635" w:rsidR="005B3737" w:rsidRPr="00D96605" w:rsidRDefault="005B3737" w:rsidP="005B3737">
            <w:pPr>
              <w:jc w:val="both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 xml:space="preserve">63-1. </w:t>
            </w:r>
            <w:r w:rsidR="006901F4" w:rsidRPr="00D96605">
              <w:rPr>
                <w:bCs/>
                <w:lang w:val="kk-KZ" w:eastAsia="en-US"/>
              </w:rPr>
              <w:t>жоқ</w:t>
            </w:r>
          </w:p>
        </w:tc>
        <w:tc>
          <w:tcPr>
            <w:tcW w:w="4962" w:type="dxa"/>
            <w:vAlign w:val="center"/>
          </w:tcPr>
          <w:p w14:paraId="07EF6BD1" w14:textId="77777777" w:rsidR="005B3737" w:rsidRPr="00D96605" w:rsidRDefault="005B3737" w:rsidP="005B3737">
            <w:pPr>
              <w:shd w:val="clear" w:color="auto" w:fill="FFFFFF"/>
              <w:tabs>
                <w:tab w:val="left" w:pos="1134"/>
              </w:tabs>
              <w:ind w:firstLine="709"/>
              <w:jc w:val="both"/>
              <w:rPr>
                <w:b/>
                <w:lang w:val="kk-KZ" w:eastAsia="en-US"/>
              </w:rPr>
            </w:pPr>
          </w:p>
          <w:tbl>
            <w:tblPr>
              <w:tblW w:w="4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3"/>
              <w:gridCol w:w="483"/>
              <w:gridCol w:w="2496"/>
              <w:gridCol w:w="621"/>
              <w:gridCol w:w="621"/>
            </w:tblGrid>
            <w:tr w:rsidR="0041107A" w:rsidRPr="00D96605" w14:paraId="0E7C26EE" w14:textId="77777777" w:rsidTr="00C541FF">
              <w:trPr>
                <w:trHeight w:val="209"/>
              </w:trPr>
              <w:tc>
                <w:tcPr>
                  <w:tcW w:w="483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0707D98A" w14:textId="21964A1C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63-1.</w:t>
                  </w:r>
                </w:p>
              </w:tc>
              <w:tc>
                <w:tcPr>
                  <w:tcW w:w="48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33147D7" w14:textId="0119013B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13.</w:t>
                  </w:r>
                </w:p>
              </w:tc>
              <w:tc>
                <w:tcPr>
                  <w:tcW w:w="24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49DF29A" w14:textId="664CA758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 xml:space="preserve"> «</w:t>
                  </w:r>
                  <w:r w:rsidR="006901F4" w:rsidRPr="00D96605">
                    <w:rPr>
                      <w:b/>
                      <w:lang w:val="kk-KZ"/>
                    </w:rPr>
                    <w:t>Turkistan (TURAN)</w:t>
                  </w:r>
                  <w:r w:rsidRPr="00D96605">
                    <w:rPr>
                      <w:b/>
                      <w:lang w:val="kk-KZ"/>
                    </w:rPr>
                    <w:t>» арнайы экономикалық аймағының басқарушы компаниясы» акционерлік қоғамы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A70BC36" w14:textId="118C3CAD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тендер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F13B49" w14:textId="490BC985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2028 жыл</w:t>
                  </w:r>
                </w:p>
              </w:tc>
            </w:tr>
          </w:tbl>
          <w:p w14:paraId="502BEF5D" w14:textId="77777777" w:rsidR="005B3737" w:rsidRPr="00D96605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  <w:lang w:val="kk-KZ"/>
              </w:rPr>
            </w:pPr>
          </w:p>
        </w:tc>
        <w:tc>
          <w:tcPr>
            <w:tcW w:w="3402" w:type="dxa"/>
            <w:vMerge/>
          </w:tcPr>
          <w:p w14:paraId="408A9FC5" w14:textId="77777777" w:rsidR="005B3737" w:rsidRPr="00D96605" w:rsidRDefault="005B3737" w:rsidP="005B3737">
            <w:pPr>
              <w:ind w:left="20" w:firstLine="297"/>
              <w:jc w:val="center"/>
              <w:rPr>
                <w:noProof/>
                <w:lang w:val="kk-KZ"/>
              </w:rPr>
            </w:pPr>
          </w:p>
        </w:tc>
      </w:tr>
      <w:tr w:rsidR="005B3737" w:rsidRPr="00D96605" w14:paraId="28829C7F" w14:textId="77777777" w:rsidTr="00AA0DFC">
        <w:trPr>
          <w:trHeight w:val="1827"/>
          <w:jc w:val="center"/>
        </w:trPr>
        <w:tc>
          <w:tcPr>
            <w:tcW w:w="562" w:type="dxa"/>
            <w:vAlign w:val="center"/>
          </w:tcPr>
          <w:p w14:paraId="4DE4C2FC" w14:textId="14A0240C" w:rsidR="005B3737" w:rsidRPr="00D96605" w:rsidRDefault="00C67975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6</w:t>
            </w:r>
            <w:r w:rsidR="005B3737" w:rsidRPr="00D96605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5C190CD2" w14:textId="338C4079" w:rsidR="005B3737" w:rsidRPr="00D96605" w:rsidRDefault="000A4932" w:rsidP="0041107A">
            <w:pPr>
              <w:widowControl w:val="0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реттік нөмірі 78-1.16. - жол</w:t>
            </w:r>
          </w:p>
        </w:tc>
        <w:tc>
          <w:tcPr>
            <w:tcW w:w="4961" w:type="dxa"/>
            <w:vAlign w:val="center"/>
          </w:tcPr>
          <w:p w14:paraId="480DB4DF" w14:textId="1555B081" w:rsidR="005B3737" w:rsidRPr="00D96605" w:rsidRDefault="005B3737" w:rsidP="005B3737">
            <w:pPr>
              <w:jc w:val="both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 xml:space="preserve">78-1. </w:t>
            </w:r>
            <w:r w:rsidR="006901F4" w:rsidRPr="00D96605">
              <w:rPr>
                <w:bCs/>
                <w:lang w:val="kk-KZ" w:eastAsia="en-US"/>
              </w:rPr>
              <w:t>жоқ</w:t>
            </w:r>
          </w:p>
        </w:tc>
        <w:tc>
          <w:tcPr>
            <w:tcW w:w="4962" w:type="dxa"/>
            <w:vAlign w:val="center"/>
          </w:tcPr>
          <w:p w14:paraId="5B6ABC3B" w14:textId="77777777" w:rsidR="005B3737" w:rsidRPr="00D96605" w:rsidRDefault="005B3737" w:rsidP="005B3737">
            <w:pPr>
              <w:shd w:val="clear" w:color="auto" w:fill="FFFFFF"/>
              <w:tabs>
                <w:tab w:val="left" w:pos="1134"/>
              </w:tabs>
              <w:ind w:firstLine="709"/>
              <w:jc w:val="both"/>
              <w:rPr>
                <w:b/>
                <w:lang w:val="kk-KZ" w:eastAsia="en-US"/>
              </w:rPr>
            </w:pPr>
          </w:p>
          <w:tbl>
            <w:tblPr>
              <w:tblW w:w="4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4"/>
              <w:gridCol w:w="484"/>
              <w:gridCol w:w="2498"/>
              <w:gridCol w:w="621"/>
              <w:gridCol w:w="621"/>
            </w:tblGrid>
            <w:tr w:rsidR="0041107A" w:rsidRPr="00D96605" w14:paraId="2A2A12DB" w14:textId="77777777" w:rsidTr="005D5DA2">
              <w:trPr>
                <w:trHeight w:val="356"/>
              </w:trPr>
              <w:tc>
                <w:tcPr>
                  <w:tcW w:w="484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28C41ADF" w14:textId="2F78668B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78-1.</w:t>
                  </w:r>
                </w:p>
              </w:tc>
              <w:tc>
                <w:tcPr>
                  <w:tcW w:w="48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647A506" w14:textId="37EEED33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16.</w:t>
                  </w:r>
                </w:p>
              </w:tc>
              <w:tc>
                <w:tcPr>
                  <w:tcW w:w="249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59279A7" w14:textId="1FEE5605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 xml:space="preserve"> «Жасыл Ел-Тараз» жауапкершілігі шектеулі серіктестігі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F519E0F" w14:textId="256A6E44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«</w:t>
                  </w:r>
                  <w:r w:rsidR="00D825FC" w:rsidRPr="00D96605">
                    <w:rPr>
                      <w:b/>
                      <w:lang w:val="kk-KZ"/>
                    </w:rPr>
                    <w:t xml:space="preserve">өтінім </w:t>
                  </w:r>
                  <w:r w:rsidRPr="00D96605">
                    <w:rPr>
                      <w:b/>
                      <w:lang w:val="kk-KZ"/>
                    </w:rPr>
                    <w:t>бойынша»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9298D99" w14:textId="7576FEC3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2028 жыл</w:t>
                  </w:r>
                </w:p>
              </w:tc>
            </w:tr>
          </w:tbl>
          <w:p w14:paraId="50E0AE05" w14:textId="77777777" w:rsidR="005B3737" w:rsidRPr="00D96605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  <w:lang w:val="kk-KZ"/>
              </w:rPr>
            </w:pPr>
          </w:p>
        </w:tc>
        <w:tc>
          <w:tcPr>
            <w:tcW w:w="3402" w:type="dxa"/>
            <w:vMerge/>
          </w:tcPr>
          <w:p w14:paraId="5680DBF1" w14:textId="77777777" w:rsidR="005B3737" w:rsidRPr="00D96605" w:rsidRDefault="005B3737" w:rsidP="005B3737">
            <w:pPr>
              <w:ind w:left="20" w:firstLine="297"/>
              <w:jc w:val="center"/>
              <w:rPr>
                <w:noProof/>
                <w:lang w:val="kk-KZ"/>
              </w:rPr>
            </w:pPr>
          </w:p>
        </w:tc>
      </w:tr>
      <w:tr w:rsidR="005B3737" w:rsidRPr="00D96605" w14:paraId="67C43FE0" w14:textId="77777777" w:rsidTr="00AA0DFC">
        <w:trPr>
          <w:trHeight w:val="2405"/>
          <w:jc w:val="center"/>
        </w:trPr>
        <w:tc>
          <w:tcPr>
            <w:tcW w:w="562" w:type="dxa"/>
            <w:vAlign w:val="center"/>
          </w:tcPr>
          <w:p w14:paraId="2BF0C613" w14:textId="183A13EA" w:rsidR="005B3737" w:rsidRPr="00D96605" w:rsidRDefault="00C67975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7</w:t>
            </w:r>
            <w:r w:rsidR="005B3737" w:rsidRPr="00D96605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4EEB8D42" w14:textId="78F8643A" w:rsidR="005B3737" w:rsidRPr="00D96605" w:rsidRDefault="000A4932" w:rsidP="0041107A">
            <w:pPr>
              <w:widowControl w:val="0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реттік нөмірі 183-1.7. - жол</w:t>
            </w:r>
          </w:p>
        </w:tc>
        <w:tc>
          <w:tcPr>
            <w:tcW w:w="4961" w:type="dxa"/>
            <w:vAlign w:val="center"/>
          </w:tcPr>
          <w:p w14:paraId="3D970C52" w14:textId="4AB74EBB" w:rsidR="005B3737" w:rsidRPr="00D96605" w:rsidRDefault="005B3737" w:rsidP="005B3737">
            <w:pPr>
              <w:jc w:val="both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 xml:space="preserve">183-1. </w:t>
            </w:r>
            <w:r w:rsidR="006901F4" w:rsidRPr="00D96605">
              <w:rPr>
                <w:bCs/>
                <w:lang w:val="kk-KZ" w:eastAsia="en-US"/>
              </w:rPr>
              <w:t>жоқ</w:t>
            </w:r>
          </w:p>
        </w:tc>
        <w:tc>
          <w:tcPr>
            <w:tcW w:w="4962" w:type="dxa"/>
            <w:vAlign w:val="center"/>
          </w:tcPr>
          <w:p w14:paraId="785178C9" w14:textId="77777777" w:rsidR="005B3737" w:rsidRPr="00D96605" w:rsidRDefault="005B3737" w:rsidP="005B3737">
            <w:pPr>
              <w:shd w:val="clear" w:color="auto" w:fill="FFFFFF"/>
              <w:tabs>
                <w:tab w:val="left" w:pos="1134"/>
              </w:tabs>
              <w:ind w:firstLine="709"/>
              <w:jc w:val="both"/>
              <w:rPr>
                <w:b/>
                <w:lang w:val="kk-KZ" w:eastAsia="en-US"/>
              </w:rPr>
            </w:pPr>
          </w:p>
          <w:tbl>
            <w:tblPr>
              <w:tblW w:w="47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"/>
              <w:gridCol w:w="485"/>
              <w:gridCol w:w="2507"/>
              <w:gridCol w:w="624"/>
              <w:gridCol w:w="624"/>
            </w:tblGrid>
            <w:tr w:rsidR="0041107A" w:rsidRPr="00D96605" w14:paraId="25AD96DB" w14:textId="77777777" w:rsidTr="005D5DA2">
              <w:trPr>
                <w:trHeight w:val="573"/>
              </w:trPr>
              <w:tc>
                <w:tcPr>
                  <w:tcW w:w="485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6893B559" w14:textId="50285975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183-1.</w:t>
                  </w: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5A0FAC4" w14:textId="1AA1DF28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7.</w:t>
                  </w:r>
                </w:p>
              </w:tc>
              <w:tc>
                <w:tcPr>
                  <w:tcW w:w="250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BC0E61B" w14:textId="05D8FE8E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«Атамекен-Атырау бизнес қолдау» микроқаржы ұйымы» жауапкершілігі шектеулі серіктестігі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248566E" w14:textId="4CD9E824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аукцион</w:t>
                  </w:r>
                </w:p>
              </w:tc>
              <w:tc>
                <w:tcPr>
                  <w:tcW w:w="62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C286B6A" w14:textId="773B21D5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2027 жыл</w:t>
                  </w:r>
                </w:p>
              </w:tc>
            </w:tr>
          </w:tbl>
          <w:p w14:paraId="66C07C7B" w14:textId="77777777" w:rsidR="005B3737" w:rsidRPr="00D96605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  <w:lang w:val="kk-KZ"/>
              </w:rPr>
            </w:pPr>
          </w:p>
        </w:tc>
        <w:tc>
          <w:tcPr>
            <w:tcW w:w="3402" w:type="dxa"/>
            <w:vMerge/>
          </w:tcPr>
          <w:p w14:paraId="01745A99" w14:textId="77777777" w:rsidR="005B3737" w:rsidRPr="00D96605" w:rsidRDefault="005B3737" w:rsidP="005B3737">
            <w:pPr>
              <w:ind w:left="20" w:firstLine="297"/>
              <w:jc w:val="center"/>
              <w:rPr>
                <w:noProof/>
                <w:lang w:val="kk-KZ"/>
              </w:rPr>
            </w:pPr>
          </w:p>
        </w:tc>
      </w:tr>
      <w:tr w:rsidR="005B3737" w:rsidRPr="00D96605" w14:paraId="2815746E" w14:textId="77777777" w:rsidTr="00AA0DFC">
        <w:trPr>
          <w:trHeight w:val="2823"/>
          <w:jc w:val="center"/>
        </w:trPr>
        <w:tc>
          <w:tcPr>
            <w:tcW w:w="562" w:type="dxa"/>
            <w:vAlign w:val="center"/>
          </w:tcPr>
          <w:p w14:paraId="239161DF" w14:textId="662C20AA" w:rsidR="005B3737" w:rsidRPr="00D96605" w:rsidRDefault="00C67975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lastRenderedPageBreak/>
              <w:t>8</w:t>
            </w:r>
            <w:r w:rsidR="005B3737" w:rsidRPr="00D96605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1B6460F6" w14:textId="5970F3F1" w:rsidR="005B3737" w:rsidRPr="00D96605" w:rsidRDefault="000A4932" w:rsidP="0041107A">
            <w:pPr>
              <w:widowControl w:val="0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реттік нөмірі 201-1.19. - жол</w:t>
            </w:r>
          </w:p>
        </w:tc>
        <w:tc>
          <w:tcPr>
            <w:tcW w:w="4961" w:type="dxa"/>
            <w:vAlign w:val="center"/>
          </w:tcPr>
          <w:p w14:paraId="74E872A3" w14:textId="7F66046B" w:rsidR="005B3737" w:rsidRPr="00D96605" w:rsidRDefault="005B3737" w:rsidP="005B3737">
            <w:pPr>
              <w:jc w:val="both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 xml:space="preserve">201-1. </w:t>
            </w:r>
            <w:r w:rsidR="006901F4" w:rsidRPr="00D96605">
              <w:rPr>
                <w:bCs/>
                <w:lang w:val="kk-KZ" w:eastAsia="en-US"/>
              </w:rPr>
              <w:t>жоқ</w:t>
            </w:r>
          </w:p>
        </w:tc>
        <w:tc>
          <w:tcPr>
            <w:tcW w:w="4962" w:type="dxa"/>
            <w:vAlign w:val="center"/>
          </w:tcPr>
          <w:tbl>
            <w:tblPr>
              <w:tblW w:w="47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4"/>
              <w:gridCol w:w="464"/>
              <w:gridCol w:w="2499"/>
              <w:gridCol w:w="709"/>
              <w:gridCol w:w="567"/>
            </w:tblGrid>
            <w:tr w:rsidR="0041107A" w:rsidRPr="00D96605" w14:paraId="065CE993" w14:textId="77777777" w:rsidTr="004A167A">
              <w:trPr>
                <w:trHeight w:val="2480"/>
              </w:trPr>
              <w:tc>
                <w:tcPr>
                  <w:tcW w:w="464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44244906" w14:textId="32AAAAC7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201-1.</w:t>
                  </w:r>
                </w:p>
              </w:tc>
              <w:tc>
                <w:tcPr>
                  <w:tcW w:w="46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F124445" w14:textId="69EFBECD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19.</w:t>
                  </w:r>
                </w:p>
              </w:tc>
              <w:tc>
                <w:tcPr>
                  <w:tcW w:w="249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AD1E3C8" w14:textId="634B6201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Ақмола облысының дене шынықтыру және спорт басқармасы жанындағы «Оқжетпес» футбол клубы» шаруашылық жүргізу құқығындағы мемлекеттік коммуналдық кәсіпорны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985AAB" w14:textId="1B1AAEC0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аукцион/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0DB4117" w14:textId="70C0F07E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201-1.</w:t>
                  </w:r>
                </w:p>
              </w:tc>
            </w:tr>
          </w:tbl>
          <w:p w14:paraId="1482DD0A" w14:textId="2263F00F" w:rsidR="005B3737" w:rsidRPr="00D96605" w:rsidRDefault="005B3737" w:rsidP="005B3737">
            <w:pPr>
              <w:pStyle w:val="af8"/>
              <w:spacing w:before="0" w:beforeAutospacing="0" w:after="0" w:afterAutospacing="0"/>
              <w:jc w:val="both"/>
              <w:rPr>
                <w:b/>
                <w:lang w:val="kk-KZ"/>
              </w:rPr>
            </w:pPr>
          </w:p>
        </w:tc>
        <w:tc>
          <w:tcPr>
            <w:tcW w:w="3402" w:type="dxa"/>
            <w:vMerge/>
          </w:tcPr>
          <w:p w14:paraId="7B668BFD" w14:textId="77777777" w:rsidR="005B3737" w:rsidRPr="00D96605" w:rsidRDefault="005B3737" w:rsidP="005B3737">
            <w:pPr>
              <w:ind w:left="20" w:firstLine="297"/>
              <w:jc w:val="center"/>
              <w:rPr>
                <w:noProof/>
                <w:lang w:val="kk-KZ"/>
              </w:rPr>
            </w:pPr>
          </w:p>
        </w:tc>
      </w:tr>
      <w:tr w:rsidR="005B3737" w:rsidRPr="00D96605" w14:paraId="6C0E8139" w14:textId="77777777" w:rsidTr="00C67975">
        <w:trPr>
          <w:trHeight w:val="2066"/>
          <w:jc w:val="center"/>
        </w:trPr>
        <w:tc>
          <w:tcPr>
            <w:tcW w:w="562" w:type="dxa"/>
            <w:vAlign w:val="center"/>
          </w:tcPr>
          <w:p w14:paraId="17E925A1" w14:textId="15559BEA" w:rsidR="005B3737" w:rsidRPr="00D96605" w:rsidRDefault="00C67975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lastRenderedPageBreak/>
              <w:t>9</w:t>
            </w:r>
            <w:r w:rsidR="005B3737" w:rsidRPr="00D96605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vAlign w:val="center"/>
          </w:tcPr>
          <w:p w14:paraId="665560FC" w14:textId="546C5A39" w:rsidR="005B3737" w:rsidRPr="00D96605" w:rsidRDefault="0041107A" w:rsidP="0041107A">
            <w:pPr>
              <w:widowControl w:val="0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реттік нөмірі 212-1.12. - жол</w:t>
            </w:r>
          </w:p>
        </w:tc>
        <w:tc>
          <w:tcPr>
            <w:tcW w:w="4961" w:type="dxa"/>
            <w:vAlign w:val="center"/>
          </w:tcPr>
          <w:p w14:paraId="74769908" w14:textId="1DC88F01" w:rsidR="005B3737" w:rsidRPr="00D96605" w:rsidRDefault="005B3737" w:rsidP="005B3737">
            <w:pPr>
              <w:pStyle w:val="af8"/>
              <w:spacing w:before="0" w:beforeAutospacing="0" w:after="0" w:afterAutospacing="0"/>
              <w:jc w:val="both"/>
              <w:rPr>
                <w:lang w:val="kk-KZ"/>
              </w:rPr>
            </w:pPr>
            <w:r w:rsidRPr="00D96605">
              <w:rPr>
                <w:bCs/>
                <w:lang w:val="kk-KZ" w:eastAsia="en-US"/>
              </w:rPr>
              <w:t xml:space="preserve">212-1. </w:t>
            </w:r>
            <w:r w:rsidR="006901F4" w:rsidRPr="00D96605">
              <w:rPr>
                <w:bCs/>
                <w:lang w:val="kk-KZ" w:eastAsia="en-US"/>
              </w:rPr>
              <w:t>жоқ</w:t>
            </w:r>
          </w:p>
        </w:tc>
        <w:tc>
          <w:tcPr>
            <w:tcW w:w="4962" w:type="dxa"/>
            <w:vAlign w:val="center"/>
          </w:tcPr>
          <w:p w14:paraId="6DD8E54F" w14:textId="77777777" w:rsidR="005B3737" w:rsidRPr="00D96605" w:rsidRDefault="005B3737" w:rsidP="00C67975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lang w:val="kk-KZ" w:eastAsia="en-US"/>
              </w:rPr>
            </w:pPr>
          </w:p>
          <w:tbl>
            <w:tblPr>
              <w:tblW w:w="47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6"/>
              <w:gridCol w:w="485"/>
              <w:gridCol w:w="2510"/>
              <w:gridCol w:w="626"/>
              <w:gridCol w:w="626"/>
            </w:tblGrid>
            <w:tr w:rsidR="005B3737" w:rsidRPr="00D96605" w14:paraId="32B08168" w14:textId="77777777" w:rsidTr="005D5DA2">
              <w:trPr>
                <w:trHeight w:val="613"/>
              </w:trPr>
              <w:tc>
                <w:tcPr>
                  <w:tcW w:w="486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34E202F5" w14:textId="77777777" w:rsidR="005B3737" w:rsidRPr="00D96605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 w:eastAsia="en-US"/>
                    </w:rPr>
                    <w:t>212-1.</w:t>
                  </w: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984333" w14:textId="77777777" w:rsidR="005B3737" w:rsidRPr="00D96605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 w:eastAsia="en-US"/>
                    </w:rPr>
                    <w:t>12.</w:t>
                  </w:r>
                </w:p>
              </w:tc>
              <w:tc>
                <w:tcPr>
                  <w:tcW w:w="251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56DF55" w14:textId="7F14E03F" w:rsidR="005B3737" w:rsidRPr="00D96605" w:rsidRDefault="00D825FC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 w:eastAsia="en-US"/>
                    </w:rPr>
                    <w:t>«Талдықорған Көркейту» жауапкершілігі шектеулі серіктестігі</w:t>
                  </w:r>
                </w:p>
              </w:tc>
              <w:tc>
                <w:tcPr>
                  <w:tcW w:w="62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0C2979E" w14:textId="5EEBBDE8" w:rsidR="005B3737" w:rsidRPr="00D96605" w:rsidRDefault="00D825FC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 w:eastAsia="en-US"/>
                    </w:rPr>
                    <w:t>өтінім бойынша</w:t>
                  </w:r>
                </w:p>
              </w:tc>
              <w:tc>
                <w:tcPr>
                  <w:tcW w:w="62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43F7D24" w14:textId="77777777" w:rsidR="005B3737" w:rsidRPr="00D96605" w:rsidRDefault="005B3737" w:rsidP="005B3737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 w:eastAsia="en-US"/>
                    </w:rPr>
                    <w:t>2028 год</w:t>
                  </w:r>
                </w:p>
              </w:tc>
            </w:tr>
          </w:tbl>
          <w:p w14:paraId="04D9C0EB" w14:textId="77777777" w:rsidR="005B3737" w:rsidRPr="00D96605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  <w:lang w:val="kk-KZ"/>
              </w:rPr>
            </w:pPr>
          </w:p>
        </w:tc>
        <w:tc>
          <w:tcPr>
            <w:tcW w:w="3402" w:type="dxa"/>
            <w:vMerge/>
          </w:tcPr>
          <w:p w14:paraId="30CAB856" w14:textId="77777777" w:rsidR="005B3737" w:rsidRPr="00D96605" w:rsidRDefault="005B3737" w:rsidP="005B3737">
            <w:pPr>
              <w:ind w:left="20" w:firstLine="297"/>
              <w:jc w:val="center"/>
              <w:rPr>
                <w:noProof/>
                <w:lang w:val="kk-KZ"/>
              </w:rPr>
            </w:pPr>
          </w:p>
        </w:tc>
      </w:tr>
      <w:tr w:rsidR="005B3737" w:rsidRPr="00D96605" w14:paraId="2C59A0E4" w14:textId="77777777" w:rsidTr="00AA0DFC">
        <w:trPr>
          <w:jc w:val="center"/>
        </w:trPr>
        <w:tc>
          <w:tcPr>
            <w:tcW w:w="15163" w:type="dxa"/>
            <w:gridSpan w:val="5"/>
          </w:tcPr>
          <w:p w14:paraId="4344400A" w14:textId="2FE50ADC" w:rsidR="005B3737" w:rsidRPr="00D96605" w:rsidRDefault="00EE32A9" w:rsidP="005B3737">
            <w:pPr>
              <w:ind w:left="20" w:firstLine="297"/>
              <w:jc w:val="center"/>
              <w:rPr>
                <w:b/>
                <w:noProof/>
                <w:lang w:val="kk-KZ"/>
              </w:rPr>
            </w:pPr>
            <w:r w:rsidRPr="00D96605">
              <w:rPr>
                <w:b/>
                <w:lang w:val="kk-KZ" w:eastAsia="en-US"/>
              </w:rPr>
              <w:t>С</w:t>
            </w:r>
            <w:r w:rsidR="0041107A" w:rsidRPr="00D96605">
              <w:rPr>
                <w:b/>
                <w:lang w:val="kk-KZ" w:eastAsia="en-US"/>
              </w:rPr>
              <w:t>енімгерлік басқаруға беру ұсынылатын коммуналдық меншік ұйымдарының тізбесі</w:t>
            </w:r>
          </w:p>
        </w:tc>
      </w:tr>
      <w:tr w:rsidR="005B3737" w:rsidRPr="00D96605" w14:paraId="5AD76C6E" w14:textId="77777777" w:rsidTr="00C67975">
        <w:trPr>
          <w:trHeight w:val="1560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0D5411A9" w14:textId="5EEFD8C1" w:rsidR="005B3737" w:rsidRPr="00D96605" w:rsidRDefault="00C67975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10</w:t>
            </w:r>
            <w:r w:rsidR="005B3737" w:rsidRPr="00D96605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D362568" w14:textId="674331EF" w:rsidR="005B3737" w:rsidRPr="00D96605" w:rsidRDefault="0041107A" w:rsidP="0041107A">
            <w:pPr>
              <w:widowControl w:val="0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реттік нөмірі 6-1.2. - жол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5145FCA5" w14:textId="543EA4AC" w:rsidR="005B3737" w:rsidRPr="00D96605" w:rsidRDefault="005B3737" w:rsidP="005B3737">
            <w:pPr>
              <w:pStyle w:val="af8"/>
              <w:spacing w:before="0" w:beforeAutospacing="0" w:after="0" w:afterAutospacing="0"/>
              <w:jc w:val="both"/>
              <w:rPr>
                <w:lang w:val="kk-KZ"/>
              </w:rPr>
            </w:pPr>
            <w:r w:rsidRPr="00D96605">
              <w:rPr>
                <w:bCs/>
                <w:lang w:val="kk-KZ" w:eastAsia="en-US"/>
              </w:rPr>
              <w:t xml:space="preserve">6-1. </w:t>
            </w:r>
            <w:r w:rsidR="006901F4" w:rsidRPr="00D96605">
              <w:rPr>
                <w:bCs/>
                <w:lang w:val="kk-KZ" w:eastAsia="en-US"/>
              </w:rPr>
              <w:t>жоқ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7C1CE05E" w14:textId="77777777" w:rsidR="005B3737" w:rsidRPr="00D96605" w:rsidRDefault="005B3737" w:rsidP="005B3737">
            <w:pPr>
              <w:shd w:val="clear" w:color="auto" w:fill="FFFFFF"/>
              <w:tabs>
                <w:tab w:val="left" w:pos="1134"/>
              </w:tabs>
              <w:ind w:firstLine="709"/>
              <w:jc w:val="both"/>
              <w:rPr>
                <w:b/>
                <w:lang w:val="kk-KZ" w:eastAsia="en-US"/>
              </w:rPr>
            </w:pPr>
          </w:p>
          <w:tbl>
            <w:tblPr>
              <w:tblW w:w="47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8"/>
              <w:gridCol w:w="488"/>
              <w:gridCol w:w="3011"/>
              <w:gridCol w:w="768"/>
            </w:tblGrid>
            <w:tr w:rsidR="0041107A" w:rsidRPr="00D96605" w14:paraId="593F6D18" w14:textId="77777777" w:rsidTr="005D5DA2">
              <w:trPr>
                <w:trHeight w:val="422"/>
              </w:trPr>
              <w:tc>
                <w:tcPr>
                  <w:tcW w:w="488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7AD881E3" w14:textId="2AFC0A2C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6-1.</w:t>
                  </w:r>
                </w:p>
              </w:tc>
              <w:tc>
                <w:tcPr>
                  <w:tcW w:w="48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EFBD886" w14:textId="19CD3F6B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2.</w:t>
                  </w:r>
                </w:p>
              </w:tc>
              <w:tc>
                <w:tcPr>
                  <w:tcW w:w="301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EAE7EA4" w14:textId="14E15236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 xml:space="preserve"> «Өскемен </w:t>
                  </w:r>
                  <w:r w:rsidR="00D825FC" w:rsidRPr="00D96605">
                    <w:rPr>
                      <w:b/>
                      <w:lang w:val="kk-KZ"/>
                    </w:rPr>
                    <w:t>әуежайы</w:t>
                  </w:r>
                  <w:r w:rsidRPr="00D96605">
                    <w:rPr>
                      <w:b/>
                      <w:lang w:val="kk-KZ"/>
                    </w:rPr>
                    <w:t>» акционерлік қоғамы</w:t>
                  </w:r>
                </w:p>
              </w:tc>
              <w:tc>
                <w:tcPr>
                  <w:tcW w:w="76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73D6459" w14:textId="274AFE17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2028 жыл</w:t>
                  </w:r>
                </w:p>
              </w:tc>
            </w:tr>
          </w:tbl>
          <w:p w14:paraId="04FA1525" w14:textId="77777777" w:rsidR="005B3737" w:rsidRPr="00D96605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  <w:lang w:val="kk-KZ"/>
              </w:rPr>
            </w:pP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</w:tcPr>
          <w:p w14:paraId="7B11E846" w14:textId="780D7F07" w:rsidR="000B56F3" w:rsidRPr="00D96605" w:rsidRDefault="000B56F3" w:rsidP="005B3737">
            <w:pPr>
              <w:ind w:left="20" w:firstLine="297"/>
              <w:jc w:val="both"/>
              <w:rPr>
                <w:noProof/>
                <w:lang w:val="kk-KZ"/>
              </w:rPr>
            </w:pPr>
            <w:r w:rsidRPr="00D96605">
              <w:rPr>
                <w:noProof/>
                <w:lang w:val="kk-KZ"/>
              </w:rPr>
              <w:t>Негіздеме салыстырма кестенің 2</w:t>
            </w:r>
            <w:r w:rsidR="00D825FC" w:rsidRPr="00D96605">
              <w:rPr>
                <w:noProof/>
                <w:lang w:val="kk-KZ"/>
              </w:rPr>
              <w:t>-</w:t>
            </w:r>
            <w:r w:rsidRPr="00D96605">
              <w:rPr>
                <w:noProof/>
                <w:lang w:val="kk-KZ"/>
              </w:rPr>
              <w:t>позициясында келтірілген.</w:t>
            </w:r>
          </w:p>
          <w:p w14:paraId="526F3B01" w14:textId="77777777" w:rsidR="005B3737" w:rsidRPr="00D96605" w:rsidRDefault="005B3737" w:rsidP="005B3737">
            <w:pPr>
              <w:ind w:left="20" w:firstLine="297"/>
              <w:jc w:val="center"/>
              <w:rPr>
                <w:noProof/>
                <w:lang w:val="kk-KZ"/>
              </w:rPr>
            </w:pPr>
          </w:p>
          <w:p w14:paraId="0909DFB2" w14:textId="0AE6C70F" w:rsidR="005B3737" w:rsidRPr="00D96605" w:rsidRDefault="005B3737" w:rsidP="005B3737">
            <w:pPr>
              <w:ind w:left="20" w:firstLine="297"/>
              <w:jc w:val="center"/>
              <w:rPr>
                <w:noProof/>
                <w:lang w:val="kk-KZ"/>
              </w:rPr>
            </w:pPr>
          </w:p>
        </w:tc>
      </w:tr>
      <w:tr w:rsidR="005B3737" w:rsidRPr="00D96605" w14:paraId="78A58899" w14:textId="77777777" w:rsidTr="0041107A">
        <w:trPr>
          <w:trHeight w:val="16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80DF" w14:textId="0E36EDAF" w:rsidR="005B3737" w:rsidRPr="00D96605" w:rsidRDefault="00C67975" w:rsidP="005B3737">
            <w:pPr>
              <w:widowControl w:val="0"/>
              <w:jc w:val="center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11</w:t>
            </w:r>
            <w:r w:rsidR="005B3737" w:rsidRPr="00D96605">
              <w:rPr>
                <w:bCs/>
                <w:lang w:val="kk-KZ"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A81E" w14:textId="68A40185" w:rsidR="005B3737" w:rsidRPr="00D96605" w:rsidRDefault="0041107A" w:rsidP="0041107A">
            <w:pPr>
              <w:widowControl w:val="0"/>
              <w:rPr>
                <w:bCs/>
                <w:lang w:val="kk-KZ" w:eastAsia="en-US"/>
              </w:rPr>
            </w:pPr>
            <w:r w:rsidRPr="00D96605">
              <w:rPr>
                <w:bCs/>
                <w:lang w:val="kk-KZ" w:eastAsia="en-US"/>
              </w:rPr>
              <w:t>реттік нөмірі 21-1.9. - жол</w:t>
            </w:r>
            <w:r w:rsidR="005B3737" w:rsidRPr="00D96605">
              <w:rPr>
                <w:bCs/>
                <w:lang w:val="kk-KZ" w:eastAsia="en-US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5276" w14:textId="5D2E31A5" w:rsidR="005B3737" w:rsidRPr="00D96605" w:rsidRDefault="006901F4" w:rsidP="005B3737">
            <w:pPr>
              <w:pStyle w:val="af8"/>
              <w:spacing w:before="0" w:beforeAutospacing="0" w:after="0" w:afterAutospacing="0"/>
              <w:jc w:val="both"/>
              <w:rPr>
                <w:lang w:val="kk-KZ"/>
              </w:rPr>
            </w:pPr>
            <w:r w:rsidRPr="00D96605">
              <w:rPr>
                <w:bCs/>
                <w:lang w:val="kk-KZ" w:eastAsia="en-US"/>
              </w:rPr>
              <w:t>21-1. жоқ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8C71" w14:textId="77777777" w:rsidR="005B3737" w:rsidRPr="00D96605" w:rsidRDefault="005B3737" w:rsidP="005B3737">
            <w:pPr>
              <w:shd w:val="clear" w:color="auto" w:fill="FFFFFF"/>
              <w:tabs>
                <w:tab w:val="left" w:pos="1134"/>
              </w:tabs>
              <w:ind w:firstLine="709"/>
              <w:jc w:val="both"/>
              <w:rPr>
                <w:b/>
                <w:lang w:val="kk-KZ" w:eastAsia="en-US"/>
              </w:rPr>
            </w:pPr>
          </w:p>
          <w:tbl>
            <w:tblPr>
              <w:tblW w:w="47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"/>
              <w:gridCol w:w="485"/>
              <w:gridCol w:w="2994"/>
              <w:gridCol w:w="765"/>
            </w:tblGrid>
            <w:tr w:rsidR="0041107A" w:rsidRPr="00D96605" w14:paraId="58277C52" w14:textId="77777777" w:rsidTr="005D5DA2">
              <w:trPr>
                <w:trHeight w:val="322"/>
              </w:trPr>
              <w:tc>
                <w:tcPr>
                  <w:tcW w:w="485" w:type="dxa"/>
                  <w:tcBorders>
                    <w:bottom w:val="single" w:sz="4" w:space="0" w:color="auto"/>
                  </w:tcBorders>
                  <w:shd w:val="clear" w:color="auto" w:fill="FFFFFF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279BD12D" w14:textId="6D89DBCB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21-1.</w:t>
                  </w:r>
                </w:p>
              </w:tc>
              <w:tc>
                <w:tcPr>
                  <w:tcW w:w="48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B46438" w14:textId="18CACDC5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9.</w:t>
                  </w:r>
                </w:p>
              </w:tc>
              <w:tc>
                <w:tcPr>
                  <w:tcW w:w="299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6758D03" w14:textId="612D04A4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 xml:space="preserve"> «Батыс Қазақстан жоғары медициналық колледжі» жауапкершілігі шектеулі серіктестігі</w:t>
                  </w:r>
                </w:p>
              </w:tc>
              <w:tc>
                <w:tcPr>
                  <w:tcW w:w="76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6AF8FAB" w14:textId="0CD31928" w:rsidR="0041107A" w:rsidRPr="00D96605" w:rsidRDefault="0041107A" w:rsidP="0041107A">
                  <w:pPr>
                    <w:shd w:val="clear" w:color="auto" w:fill="FFFFFF"/>
                    <w:tabs>
                      <w:tab w:val="left" w:pos="1134"/>
                    </w:tabs>
                    <w:jc w:val="center"/>
                    <w:rPr>
                      <w:b/>
                      <w:lang w:val="kk-KZ" w:eastAsia="en-US"/>
                    </w:rPr>
                  </w:pPr>
                  <w:r w:rsidRPr="00D96605">
                    <w:rPr>
                      <w:b/>
                      <w:lang w:val="kk-KZ"/>
                    </w:rPr>
                    <w:t>2028 жыл</w:t>
                  </w:r>
                </w:p>
              </w:tc>
            </w:tr>
          </w:tbl>
          <w:p w14:paraId="61AC6CF8" w14:textId="77777777" w:rsidR="005B3737" w:rsidRPr="00D96605" w:rsidRDefault="005B3737" w:rsidP="005B3737">
            <w:pPr>
              <w:pStyle w:val="af8"/>
              <w:spacing w:before="0" w:beforeAutospacing="0" w:after="0" w:afterAutospacing="0"/>
              <w:ind w:firstLine="319"/>
              <w:jc w:val="both"/>
              <w:rPr>
                <w:b/>
                <w:lang w:val="kk-KZ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3E23" w14:textId="77777777" w:rsidR="005B3737" w:rsidRPr="00D96605" w:rsidRDefault="005B3737" w:rsidP="005B3737">
            <w:pPr>
              <w:ind w:left="20" w:firstLine="297"/>
              <w:jc w:val="center"/>
              <w:rPr>
                <w:noProof/>
                <w:lang w:val="kk-KZ"/>
              </w:rPr>
            </w:pPr>
          </w:p>
        </w:tc>
      </w:tr>
    </w:tbl>
    <w:p w14:paraId="46CF9BC3" w14:textId="2D198C74" w:rsidR="003B7A5C" w:rsidRPr="00D96605" w:rsidRDefault="003B7A5C" w:rsidP="003507AC">
      <w:pPr>
        <w:tabs>
          <w:tab w:val="left" w:pos="6171"/>
        </w:tabs>
        <w:rPr>
          <w:bCs/>
          <w:lang w:val="kk-KZ" w:eastAsia="en-US"/>
        </w:rPr>
      </w:pPr>
    </w:p>
    <w:sectPr w:rsidR="003B7A5C" w:rsidRPr="00D96605" w:rsidSect="00164DD5">
      <w:headerReference w:type="default" r:id="rId8"/>
      <w:pgSz w:w="16838" w:h="11906" w:orient="landscape"/>
      <w:pgMar w:top="1418" w:right="851" w:bottom="1418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C36CC" w14:textId="77777777" w:rsidR="00CC3EE0" w:rsidRDefault="00CC3EE0" w:rsidP="0033692B">
      <w:r>
        <w:separator/>
      </w:r>
    </w:p>
  </w:endnote>
  <w:endnote w:type="continuationSeparator" w:id="0">
    <w:p w14:paraId="1EF5AA56" w14:textId="77777777" w:rsidR="00CC3EE0" w:rsidRDefault="00CC3EE0" w:rsidP="00336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9F5E0" w14:textId="77777777" w:rsidR="00CC3EE0" w:rsidRDefault="00CC3EE0" w:rsidP="0033692B">
      <w:r>
        <w:separator/>
      </w:r>
    </w:p>
  </w:footnote>
  <w:footnote w:type="continuationSeparator" w:id="0">
    <w:p w14:paraId="3E02B357" w14:textId="77777777" w:rsidR="00CC3EE0" w:rsidRDefault="00CC3EE0" w:rsidP="00336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1542551"/>
      <w:docPartObj>
        <w:docPartGallery w:val="Page Numbers (Top of Page)"/>
        <w:docPartUnique/>
      </w:docPartObj>
    </w:sdtPr>
    <w:sdtEndPr/>
    <w:sdtContent>
      <w:p w14:paraId="24DCE2C0" w14:textId="68A23984" w:rsidR="00ED59DB" w:rsidRDefault="00ED59D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972">
          <w:rPr>
            <w:noProof/>
          </w:rPr>
          <w:t>7</w:t>
        </w:r>
        <w:r>
          <w:fldChar w:fldCharType="end"/>
        </w:r>
      </w:p>
    </w:sdtContent>
  </w:sdt>
  <w:p w14:paraId="48F39519" w14:textId="77777777" w:rsidR="00ED59DB" w:rsidRDefault="00ED59D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24C1C"/>
    <w:multiLevelType w:val="hybridMultilevel"/>
    <w:tmpl w:val="D9BA5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490143"/>
    <w:multiLevelType w:val="hybridMultilevel"/>
    <w:tmpl w:val="0F6CF55A"/>
    <w:lvl w:ilvl="0" w:tplc="ABC092E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A1"/>
    <w:rsid w:val="00000742"/>
    <w:rsid w:val="000055B0"/>
    <w:rsid w:val="00005CD3"/>
    <w:rsid w:val="00012CDB"/>
    <w:rsid w:val="00030C1B"/>
    <w:rsid w:val="00033647"/>
    <w:rsid w:val="000347B7"/>
    <w:rsid w:val="0003597C"/>
    <w:rsid w:val="0004147F"/>
    <w:rsid w:val="000447F2"/>
    <w:rsid w:val="00045DEF"/>
    <w:rsid w:val="00050083"/>
    <w:rsid w:val="00051EE5"/>
    <w:rsid w:val="000534B4"/>
    <w:rsid w:val="00061049"/>
    <w:rsid w:val="00067792"/>
    <w:rsid w:val="00071679"/>
    <w:rsid w:val="00077947"/>
    <w:rsid w:val="00080D1E"/>
    <w:rsid w:val="00085378"/>
    <w:rsid w:val="00086351"/>
    <w:rsid w:val="0009121A"/>
    <w:rsid w:val="000A4932"/>
    <w:rsid w:val="000B341A"/>
    <w:rsid w:val="000B345C"/>
    <w:rsid w:val="000B56F3"/>
    <w:rsid w:val="000F0256"/>
    <w:rsid w:val="000F16EC"/>
    <w:rsid w:val="000F65AC"/>
    <w:rsid w:val="00104A78"/>
    <w:rsid w:val="001204AF"/>
    <w:rsid w:val="001275B2"/>
    <w:rsid w:val="00133000"/>
    <w:rsid w:val="00151D70"/>
    <w:rsid w:val="00154707"/>
    <w:rsid w:val="001565A7"/>
    <w:rsid w:val="00156BA9"/>
    <w:rsid w:val="00162128"/>
    <w:rsid w:val="00162C4A"/>
    <w:rsid w:val="0016417E"/>
    <w:rsid w:val="00164DD5"/>
    <w:rsid w:val="00170E05"/>
    <w:rsid w:val="00171096"/>
    <w:rsid w:val="001716D8"/>
    <w:rsid w:val="00185A2D"/>
    <w:rsid w:val="00185E14"/>
    <w:rsid w:val="001869B3"/>
    <w:rsid w:val="00187A37"/>
    <w:rsid w:val="001A54A1"/>
    <w:rsid w:val="001B2544"/>
    <w:rsid w:val="001B4075"/>
    <w:rsid w:val="001C1065"/>
    <w:rsid w:val="001C1BF6"/>
    <w:rsid w:val="001C2B6F"/>
    <w:rsid w:val="001C7A82"/>
    <w:rsid w:val="001D3D49"/>
    <w:rsid w:val="001D7377"/>
    <w:rsid w:val="001E3728"/>
    <w:rsid w:val="001E3931"/>
    <w:rsid w:val="001E4FD2"/>
    <w:rsid w:val="001E7688"/>
    <w:rsid w:val="0020111F"/>
    <w:rsid w:val="00204EDA"/>
    <w:rsid w:val="002151DD"/>
    <w:rsid w:val="00220E04"/>
    <w:rsid w:val="0022270D"/>
    <w:rsid w:val="00226044"/>
    <w:rsid w:val="00230E5F"/>
    <w:rsid w:val="00235058"/>
    <w:rsid w:val="00244714"/>
    <w:rsid w:val="002508E1"/>
    <w:rsid w:val="0025109C"/>
    <w:rsid w:val="002527C6"/>
    <w:rsid w:val="002535E3"/>
    <w:rsid w:val="00256F18"/>
    <w:rsid w:val="002578C3"/>
    <w:rsid w:val="00261417"/>
    <w:rsid w:val="00270EDB"/>
    <w:rsid w:val="00272BBD"/>
    <w:rsid w:val="00275EA2"/>
    <w:rsid w:val="00282B82"/>
    <w:rsid w:val="00283383"/>
    <w:rsid w:val="00291B56"/>
    <w:rsid w:val="002958E7"/>
    <w:rsid w:val="00296D78"/>
    <w:rsid w:val="002A0F9D"/>
    <w:rsid w:val="002A3988"/>
    <w:rsid w:val="002B7735"/>
    <w:rsid w:val="002B7FD2"/>
    <w:rsid w:val="002C3D02"/>
    <w:rsid w:val="002C478B"/>
    <w:rsid w:val="002E10EC"/>
    <w:rsid w:val="002E3EE8"/>
    <w:rsid w:val="002E5592"/>
    <w:rsid w:val="002F7467"/>
    <w:rsid w:val="002F776C"/>
    <w:rsid w:val="00303167"/>
    <w:rsid w:val="00303879"/>
    <w:rsid w:val="003055DC"/>
    <w:rsid w:val="003070A5"/>
    <w:rsid w:val="00314386"/>
    <w:rsid w:val="00325F4F"/>
    <w:rsid w:val="0032616C"/>
    <w:rsid w:val="00336798"/>
    <w:rsid w:val="0033692B"/>
    <w:rsid w:val="003421D0"/>
    <w:rsid w:val="00344BB3"/>
    <w:rsid w:val="00350398"/>
    <w:rsid w:val="003507AC"/>
    <w:rsid w:val="0035143F"/>
    <w:rsid w:val="00357562"/>
    <w:rsid w:val="00364D61"/>
    <w:rsid w:val="003731BD"/>
    <w:rsid w:val="00393370"/>
    <w:rsid w:val="003A4AF5"/>
    <w:rsid w:val="003A57B9"/>
    <w:rsid w:val="003A593A"/>
    <w:rsid w:val="003B7A5C"/>
    <w:rsid w:val="003C4FFA"/>
    <w:rsid w:val="003C5837"/>
    <w:rsid w:val="003D39B1"/>
    <w:rsid w:val="003E2864"/>
    <w:rsid w:val="003E5D30"/>
    <w:rsid w:val="003F3726"/>
    <w:rsid w:val="0041107A"/>
    <w:rsid w:val="00412ECC"/>
    <w:rsid w:val="00417746"/>
    <w:rsid w:val="00424FD4"/>
    <w:rsid w:val="00427BDA"/>
    <w:rsid w:val="00440767"/>
    <w:rsid w:val="00445116"/>
    <w:rsid w:val="004571F8"/>
    <w:rsid w:val="00461066"/>
    <w:rsid w:val="00462A87"/>
    <w:rsid w:val="00465F7E"/>
    <w:rsid w:val="00466699"/>
    <w:rsid w:val="004808EA"/>
    <w:rsid w:val="00482619"/>
    <w:rsid w:val="00490DD7"/>
    <w:rsid w:val="0049455E"/>
    <w:rsid w:val="004A167A"/>
    <w:rsid w:val="004A461D"/>
    <w:rsid w:val="004B5793"/>
    <w:rsid w:val="004C39A4"/>
    <w:rsid w:val="004E3574"/>
    <w:rsid w:val="004F270B"/>
    <w:rsid w:val="00506BF6"/>
    <w:rsid w:val="0051290F"/>
    <w:rsid w:val="005148DC"/>
    <w:rsid w:val="005305E1"/>
    <w:rsid w:val="00531604"/>
    <w:rsid w:val="00536B01"/>
    <w:rsid w:val="00555B3B"/>
    <w:rsid w:val="005623D5"/>
    <w:rsid w:val="00566F07"/>
    <w:rsid w:val="0058282A"/>
    <w:rsid w:val="005920AB"/>
    <w:rsid w:val="005A0CB6"/>
    <w:rsid w:val="005B3737"/>
    <w:rsid w:val="005D1AB1"/>
    <w:rsid w:val="005D5DA2"/>
    <w:rsid w:val="005D7195"/>
    <w:rsid w:val="005E28D6"/>
    <w:rsid w:val="005E6A74"/>
    <w:rsid w:val="005F10D2"/>
    <w:rsid w:val="005F322B"/>
    <w:rsid w:val="005F3783"/>
    <w:rsid w:val="005F46B3"/>
    <w:rsid w:val="0060393D"/>
    <w:rsid w:val="00604085"/>
    <w:rsid w:val="0060468A"/>
    <w:rsid w:val="00611B0F"/>
    <w:rsid w:val="00613C0C"/>
    <w:rsid w:val="00616313"/>
    <w:rsid w:val="00616396"/>
    <w:rsid w:val="006206BE"/>
    <w:rsid w:val="00623CB4"/>
    <w:rsid w:val="006308FA"/>
    <w:rsid w:val="0063155F"/>
    <w:rsid w:val="00646514"/>
    <w:rsid w:val="00657326"/>
    <w:rsid w:val="00674A46"/>
    <w:rsid w:val="0067622D"/>
    <w:rsid w:val="006901F4"/>
    <w:rsid w:val="00690286"/>
    <w:rsid w:val="00693CBA"/>
    <w:rsid w:val="00697987"/>
    <w:rsid w:val="006A1967"/>
    <w:rsid w:val="006A44B4"/>
    <w:rsid w:val="006A59B5"/>
    <w:rsid w:val="006B6BBC"/>
    <w:rsid w:val="006C2AD2"/>
    <w:rsid w:val="006C3A0E"/>
    <w:rsid w:val="006D0A1B"/>
    <w:rsid w:val="006D0AC9"/>
    <w:rsid w:val="006D5F08"/>
    <w:rsid w:val="006D6391"/>
    <w:rsid w:val="006D6ECE"/>
    <w:rsid w:val="006E17EC"/>
    <w:rsid w:val="006F04E6"/>
    <w:rsid w:val="006F359B"/>
    <w:rsid w:val="00710350"/>
    <w:rsid w:val="007255B4"/>
    <w:rsid w:val="007277A9"/>
    <w:rsid w:val="00742BF2"/>
    <w:rsid w:val="007453DB"/>
    <w:rsid w:val="0074707D"/>
    <w:rsid w:val="00747442"/>
    <w:rsid w:val="007535CF"/>
    <w:rsid w:val="00753A67"/>
    <w:rsid w:val="00760EA0"/>
    <w:rsid w:val="00760F42"/>
    <w:rsid w:val="0076493C"/>
    <w:rsid w:val="00767E5D"/>
    <w:rsid w:val="00773E87"/>
    <w:rsid w:val="00777B89"/>
    <w:rsid w:val="00780978"/>
    <w:rsid w:val="007820BF"/>
    <w:rsid w:val="00783644"/>
    <w:rsid w:val="00784DFC"/>
    <w:rsid w:val="00784FE9"/>
    <w:rsid w:val="00786C9D"/>
    <w:rsid w:val="007947DC"/>
    <w:rsid w:val="007A24D8"/>
    <w:rsid w:val="007A3AD0"/>
    <w:rsid w:val="007A5B1E"/>
    <w:rsid w:val="007B141B"/>
    <w:rsid w:val="007C4B91"/>
    <w:rsid w:val="007D31C3"/>
    <w:rsid w:val="007D43F2"/>
    <w:rsid w:val="007D4CE5"/>
    <w:rsid w:val="007E0A59"/>
    <w:rsid w:val="007F1881"/>
    <w:rsid w:val="00803F81"/>
    <w:rsid w:val="00817D91"/>
    <w:rsid w:val="00843517"/>
    <w:rsid w:val="00852609"/>
    <w:rsid w:val="00852A2D"/>
    <w:rsid w:val="00860FCF"/>
    <w:rsid w:val="00864775"/>
    <w:rsid w:val="00865E5D"/>
    <w:rsid w:val="008661E7"/>
    <w:rsid w:val="00871347"/>
    <w:rsid w:val="00873342"/>
    <w:rsid w:val="008760BA"/>
    <w:rsid w:val="00884218"/>
    <w:rsid w:val="0088558D"/>
    <w:rsid w:val="00894D6A"/>
    <w:rsid w:val="008A25ED"/>
    <w:rsid w:val="008A736E"/>
    <w:rsid w:val="008B4B65"/>
    <w:rsid w:val="008D3A05"/>
    <w:rsid w:val="008D6903"/>
    <w:rsid w:val="008F279D"/>
    <w:rsid w:val="0090008B"/>
    <w:rsid w:val="0090183D"/>
    <w:rsid w:val="009059FA"/>
    <w:rsid w:val="0093111B"/>
    <w:rsid w:val="00933128"/>
    <w:rsid w:val="00941073"/>
    <w:rsid w:val="00945CFE"/>
    <w:rsid w:val="00976D3E"/>
    <w:rsid w:val="009942DC"/>
    <w:rsid w:val="009A39E3"/>
    <w:rsid w:val="009B2D08"/>
    <w:rsid w:val="009B417B"/>
    <w:rsid w:val="009B76C7"/>
    <w:rsid w:val="009B7725"/>
    <w:rsid w:val="009C0B7E"/>
    <w:rsid w:val="009D0177"/>
    <w:rsid w:val="009E2C86"/>
    <w:rsid w:val="009E3900"/>
    <w:rsid w:val="009F64F9"/>
    <w:rsid w:val="00A03323"/>
    <w:rsid w:val="00A03BF0"/>
    <w:rsid w:val="00A04FF4"/>
    <w:rsid w:val="00A105BE"/>
    <w:rsid w:val="00A117FF"/>
    <w:rsid w:val="00A11E60"/>
    <w:rsid w:val="00A13B15"/>
    <w:rsid w:val="00A1786E"/>
    <w:rsid w:val="00A21E15"/>
    <w:rsid w:val="00A25CB1"/>
    <w:rsid w:val="00A343AB"/>
    <w:rsid w:val="00A41F34"/>
    <w:rsid w:val="00A474E5"/>
    <w:rsid w:val="00A4765F"/>
    <w:rsid w:val="00A504AB"/>
    <w:rsid w:val="00A50908"/>
    <w:rsid w:val="00A563E0"/>
    <w:rsid w:val="00A57200"/>
    <w:rsid w:val="00A612D3"/>
    <w:rsid w:val="00A62475"/>
    <w:rsid w:val="00A718EF"/>
    <w:rsid w:val="00A77D8E"/>
    <w:rsid w:val="00A87A2F"/>
    <w:rsid w:val="00A9009A"/>
    <w:rsid w:val="00AA0DFC"/>
    <w:rsid w:val="00AA4870"/>
    <w:rsid w:val="00AB3042"/>
    <w:rsid w:val="00AB623A"/>
    <w:rsid w:val="00AC24B1"/>
    <w:rsid w:val="00AC2D18"/>
    <w:rsid w:val="00AC3C79"/>
    <w:rsid w:val="00AC44E9"/>
    <w:rsid w:val="00AC6E03"/>
    <w:rsid w:val="00AD7EEB"/>
    <w:rsid w:val="00AE06A9"/>
    <w:rsid w:val="00AE2260"/>
    <w:rsid w:val="00AE74D7"/>
    <w:rsid w:val="00AF2FB2"/>
    <w:rsid w:val="00AF3EC4"/>
    <w:rsid w:val="00AF4EC1"/>
    <w:rsid w:val="00AF5B9A"/>
    <w:rsid w:val="00B07C48"/>
    <w:rsid w:val="00B104A0"/>
    <w:rsid w:val="00B1071D"/>
    <w:rsid w:val="00B14135"/>
    <w:rsid w:val="00B21426"/>
    <w:rsid w:val="00B25A74"/>
    <w:rsid w:val="00B26259"/>
    <w:rsid w:val="00B3087A"/>
    <w:rsid w:val="00B30B71"/>
    <w:rsid w:val="00B422A1"/>
    <w:rsid w:val="00B431C4"/>
    <w:rsid w:val="00B47689"/>
    <w:rsid w:val="00B47C36"/>
    <w:rsid w:val="00B55790"/>
    <w:rsid w:val="00B61DF5"/>
    <w:rsid w:val="00B63AE1"/>
    <w:rsid w:val="00B66539"/>
    <w:rsid w:val="00B67437"/>
    <w:rsid w:val="00BA47BA"/>
    <w:rsid w:val="00BA7291"/>
    <w:rsid w:val="00BB189D"/>
    <w:rsid w:val="00BC1F4C"/>
    <w:rsid w:val="00BC2DC9"/>
    <w:rsid w:val="00BC7FB9"/>
    <w:rsid w:val="00BD1A61"/>
    <w:rsid w:val="00BD1E5A"/>
    <w:rsid w:val="00BD53E9"/>
    <w:rsid w:val="00BE6EE0"/>
    <w:rsid w:val="00C017AA"/>
    <w:rsid w:val="00C03081"/>
    <w:rsid w:val="00C04289"/>
    <w:rsid w:val="00C0452B"/>
    <w:rsid w:val="00C07685"/>
    <w:rsid w:val="00C131F5"/>
    <w:rsid w:val="00C13361"/>
    <w:rsid w:val="00C15471"/>
    <w:rsid w:val="00C266E1"/>
    <w:rsid w:val="00C2796A"/>
    <w:rsid w:val="00C318FE"/>
    <w:rsid w:val="00C37D6D"/>
    <w:rsid w:val="00C449BD"/>
    <w:rsid w:val="00C52705"/>
    <w:rsid w:val="00C5403E"/>
    <w:rsid w:val="00C541FF"/>
    <w:rsid w:val="00C56DC2"/>
    <w:rsid w:val="00C574CC"/>
    <w:rsid w:val="00C63472"/>
    <w:rsid w:val="00C65021"/>
    <w:rsid w:val="00C67975"/>
    <w:rsid w:val="00C707CD"/>
    <w:rsid w:val="00C714A7"/>
    <w:rsid w:val="00C73E65"/>
    <w:rsid w:val="00C77C6F"/>
    <w:rsid w:val="00C830BE"/>
    <w:rsid w:val="00C92094"/>
    <w:rsid w:val="00CA2820"/>
    <w:rsid w:val="00CA7F9A"/>
    <w:rsid w:val="00CC3EE0"/>
    <w:rsid w:val="00CD413D"/>
    <w:rsid w:val="00CD7655"/>
    <w:rsid w:val="00CD7C7A"/>
    <w:rsid w:val="00CE530C"/>
    <w:rsid w:val="00CF473D"/>
    <w:rsid w:val="00CF7731"/>
    <w:rsid w:val="00D00BAC"/>
    <w:rsid w:val="00D02F66"/>
    <w:rsid w:val="00D030D6"/>
    <w:rsid w:val="00D03D3F"/>
    <w:rsid w:val="00D04477"/>
    <w:rsid w:val="00D0603E"/>
    <w:rsid w:val="00D27BF8"/>
    <w:rsid w:val="00D314A1"/>
    <w:rsid w:val="00D36E0D"/>
    <w:rsid w:val="00D47665"/>
    <w:rsid w:val="00D57972"/>
    <w:rsid w:val="00D61C75"/>
    <w:rsid w:val="00D61F6B"/>
    <w:rsid w:val="00D71559"/>
    <w:rsid w:val="00D77210"/>
    <w:rsid w:val="00D81C24"/>
    <w:rsid w:val="00D825FC"/>
    <w:rsid w:val="00D90959"/>
    <w:rsid w:val="00D918F5"/>
    <w:rsid w:val="00D96605"/>
    <w:rsid w:val="00DA13C5"/>
    <w:rsid w:val="00DA341B"/>
    <w:rsid w:val="00DB3375"/>
    <w:rsid w:val="00DC131C"/>
    <w:rsid w:val="00DC278B"/>
    <w:rsid w:val="00DC773E"/>
    <w:rsid w:val="00DD1D27"/>
    <w:rsid w:val="00DD2094"/>
    <w:rsid w:val="00DE5D1D"/>
    <w:rsid w:val="00DF103D"/>
    <w:rsid w:val="00DF20B9"/>
    <w:rsid w:val="00DF3918"/>
    <w:rsid w:val="00E069A7"/>
    <w:rsid w:val="00E107E5"/>
    <w:rsid w:val="00E17E7D"/>
    <w:rsid w:val="00E2414A"/>
    <w:rsid w:val="00E27C1B"/>
    <w:rsid w:val="00E37FAB"/>
    <w:rsid w:val="00E40340"/>
    <w:rsid w:val="00E50597"/>
    <w:rsid w:val="00E53D2A"/>
    <w:rsid w:val="00E5604A"/>
    <w:rsid w:val="00E66A8C"/>
    <w:rsid w:val="00E75A71"/>
    <w:rsid w:val="00E82B74"/>
    <w:rsid w:val="00E854B0"/>
    <w:rsid w:val="00E90057"/>
    <w:rsid w:val="00E92D13"/>
    <w:rsid w:val="00E96A05"/>
    <w:rsid w:val="00E97178"/>
    <w:rsid w:val="00E97A3A"/>
    <w:rsid w:val="00EA42C5"/>
    <w:rsid w:val="00EA44FF"/>
    <w:rsid w:val="00EA5D9F"/>
    <w:rsid w:val="00EB26D2"/>
    <w:rsid w:val="00EB2ED4"/>
    <w:rsid w:val="00ED59DB"/>
    <w:rsid w:val="00EE32A9"/>
    <w:rsid w:val="00EF3AE2"/>
    <w:rsid w:val="00F024A4"/>
    <w:rsid w:val="00F0567B"/>
    <w:rsid w:val="00F0579D"/>
    <w:rsid w:val="00F067EB"/>
    <w:rsid w:val="00F105BD"/>
    <w:rsid w:val="00F20607"/>
    <w:rsid w:val="00F23628"/>
    <w:rsid w:val="00F24FF7"/>
    <w:rsid w:val="00F26A1A"/>
    <w:rsid w:val="00F26CB9"/>
    <w:rsid w:val="00F3717B"/>
    <w:rsid w:val="00F412A9"/>
    <w:rsid w:val="00F42266"/>
    <w:rsid w:val="00F45BF4"/>
    <w:rsid w:val="00F469FE"/>
    <w:rsid w:val="00F52CCC"/>
    <w:rsid w:val="00F53F8C"/>
    <w:rsid w:val="00F60E27"/>
    <w:rsid w:val="00F61B24"/>
    <w:rsid w:val="00F6286C"/>
    <w:rsid w:val="00F7030C"/>
    <w:rsid w:val="00F754BC"/>
    <w:rsid w:val="00F81897"/>
    <w:rsid w:val="00F871FF"/>
    <w:rsid w:val="00F92BC2"/>
    <w:rsid w:val="00FD54EA"/>
    <w:rsid w:val="00FE3785"/>
    <w:rsid w:val="00FE68A6"/>
    <w:rsid w:val="00FF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0DF46"/>
  <w15:docId w15:val="{F27741DF-25DB-4F2F-B92F-6F2F1606F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3B7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6E03"/>
    <w:pPr>
      <w:keepNext/>
      <w:keepLines/>
      <w:spacing w:before="48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72BBD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link w:val="30"/>
    <w:uiPriority w:val="9"/>
    <w:qFormat/>
    <w:rsid w:val="00272BB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272BBD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6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abletext">
    <w:name w:val="Table text"/>
    <w:basedOn w:val="a"/>
    <w:link w:val="Tabletext0"/>
    <w:qFormat/>
    <w:rsid w:val="00AC6E03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abletext0">
    <w:name w:val="Table text Знак"/>
    <w:link w:val="Tabletext"/>
    <w:locked/>
    <w:rsid w:val="00AC6E03"/>
    <w:rPr>
      <w:sz w:val="24"/>
    </w:rPr>
  </w:style>
  <w:style w:type="paragraph" w:styleId="a3">
    <w:name w:val="No Spacing"/>
    <w:aliases w:val="Рабочий,Айгерим,Обя,мелкий,мой рабочий,норма,No Spacing,Авто,свой,14 TNR,Без интервала11,МОЙ СТИЛЬ,No Spacing1,Без интервала_new_roman_12,обычный 14,Без интеБез интервала,Без интервала2,Основной,Без интервала1,Мои стиль,Без интервала111"/>
    <w:link w:val="a4"/>
    <w:uiPriority w:val="1"/>
    <w:qFormat/>
    <w:rsid w:val="00AC6E03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character" w:customStyle="1" w:styleId="a4">
    <w:name w:val="Без интервала Знак"/>
    <w:aliases w:val="Рабочий Знак,Айгерим Знак,Обя Знак,мелкий Знак,мой рабочий Знак,норма Знак,No Spacing Знак,Авто Знак,свой Знак,14 TNR Знак,Без интервала11 Знак,МОЙ СТИЛЬ Знак,No Spacing1 Знак,Без интервала_new_roman_12 Знак,обычный 14 Знак"/>
    <w:link w:val="a3"/>
    <w:uiPriority w:val="1"/>
    <w:qFormat/>
    <w:locked/>
    <w:rsid w:val="00AC6E03"/>
    <w:rPr>
      <w:rFonts w:ascii="Calibri" w:eastAsia="Calibri" w:hAnsi="Calibri" w:cs="Calibri"/>
      <w:color w:val="00000A"/>
      <w:lang w:eastAsia="zh-CN"/>
    </w:rPr>
  </w:style>
  <w:style w:type="paragraph" w:styleId="a5">
    <w:name w:val="List Paragraph"/>
    <w:basedOn w:val="a"/>
    <w:uiPriority w:val="34"/>
    <w:qFormat/>
    <w:rsid w:val="00AC6E03"/>
    <w:pPr>
      <w:ind w:left="720" w:firstLine="709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table" w:styleId="a6">
    <w:name w:val="Table Grid"/>
    <w:basedOn w:val="a1"/>
    <w:uiPriority w:val="59"/>
    <w:rsid w:val="003A5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72BBD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72B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72BBD"/>
    <w:rPr>
      <w:rFonts w:ascii="Times New Roman" w:eastAsia="Times New Roman" w:hAnsi="Times New Roman" w:cs="Times New Roman"/>
      <w:lang w:val="en-US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272B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272BBD"/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rsid w:val="00272B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272BBD"/>
    <w:rPr>
      <w:b/>
      <w:bCs/>
    </w:rPr>
  </w:style>
  <w:style w:type="character" w:customStyle="1" w:styleId="ab">
    <w:name w:val="Текст выноски Знак"/>
    <w:basedOn w:val="a0"/>
    <w:link w:val="ac"/>
    <w:uiPriority w:val="99"/>
    <w:semiHidden/>
    <w:rsid w:val="00272BB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272BBD"/>
    <w:rPr>
      <w:rFonts w:ascii="Segoe UI" w:hAnsi="Segoe UI" w:cs="Segoe UI"/>
      <w:sz w:val="18"/>
      <w:szCs w:val="18"/>
    </w:rPr>
  </w:style>
  <w:style w:type="character" w:customStyle="1" w:styleId="ad">
    <w:name w:val="Верхний колонтитул Знак"/>
    <w:basedOn w:val="a0"/>
    <w:link w:val="ae"/>
    <w:uiPriority w:val="99"/>
    <w:rsid w:val="00272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d"/>
    <w:uiPriority w:val="99"/>
    <w:unhideWhenUsed/>
    <w:rsid w:val="00272BBD"/>
    <w:pPr>
      <w:tabs>
        <w:tab w:val="center" w:pos="4677"/>
        <w:tab w:val="right" w:pos="9355"/>
      </w:tabs>
    </w:pPr>
  </w:style>
  <w:style w:type="character" w:customStyle="1" w:styleId="af">
    <w:name w:val="Подзаголовок Знак"/>
    <w:basedOn w:val="a0"/>
    <w:link w:val="af0"/>
    <w:uiPriority w:val="11"/>
    <w:rsid w:val="00272BBD"/>
    <w:rPr>
      <w:rFonts w:ascii="Times New Roman" w:eastAsia="Times New Roman" w:hAnsi="Times New Roman" w:cs="Times New Roman"/>
      <w:lang w:val="en-US"/>
    </w:rPr>
  </w:style>
  <w:style w:type="paragraph" w:styleId="af0">
    <w:name w:val="Subtitle"/>
    <w:basedOn w:val="a"/>
    <w:next w:val="a"/>
    <w:link w:val="af"/>
    <w:uiPriority w:val="11"/>
    <w:qFormat/>
    <w:rsid w:val="00272BBD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11">
    <w:name w:val="Подзаголовок Знак1"/>
    <w:basedOn w:val="a0"/>
    <w:uiPriority w:val="11"/>
    <w:rsid w:val="00272BB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f1">
    <w:name w:val="Заголовок Знак"/>
    <w:basedOn w:val="a0"/>
    <w:link w:val="af2"/>
    <w:uiPriority w:val="10"/>
    <w:rsid w:val="00272BBD"/>
    <w:rPr>
      <w:rFonts w:ascii="Times New Roman" w:eastAsia="Times New Roman" w:hAnsi="Times New Roman" w:cs="Times New Roman"/>
      <w:lang w:val="en-US"/>
    </w:rPr>
  </w:style>
  <w:style w:type="paragraph" w:styleId="af2">
    <w:name w:val="Title"/>
    <w:basedOn w:val="a"/>
    <w:next w:val="a"/>
    <w:link w:val="af1"/>
    <w:uiPriority w:val="10"/>
    <w:qFormat/>
    <w:rsid w:val="00272BBD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12">
    <w:name w:val="Название Знак1"/>
    <w:basedOn w:val="a0"/>
    <w:uiPriority w:val="10"/>
    <w:rsid w:val="00272BB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note">
    <w:name w:val="note"/>
    <w:basedOn w:val="a0"/>
    <w:rsid w:val="00E97A3A"/>
  </w:style>
  <w:style w:type="character" w:styleId="af3">
    <w:name w:val="Hyperlink"/>
    <w:basedOn w:val="a0"/>
    <w:uiPriority w:val="99"/>
    <w:unhideWhenUsed/>
    <w:rsid w:val="00E97A3A"/>
    <w:rPr>
      <w:color w:val="0000FF"/>
      <w:u w:val="single"/>
    </w:rPr>
  </w:style>
  <w:style w:type="paragraph" w:styleId="af4">
    <w:name w:val="footer"/>
    <w:basedOn w:val="a"/>
    <w:link w:val="af5"/>
    <w:uiPriority w:val="99"/>
    <w:unhideWhenUsed/>
    <w:rsid w:val="0033692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369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1"/>
    <w:qFormat/>
    <w:rsid w:val="0004147F"/>
    <w:pPr>
      <w:widowControl w:val="0"/>
      <w:autoSpaceDE w:val="0"/>
      <w:autoSpaceDN w:val="0"/>
    </w:pPr>
    <w:rPr>
      <w:sz w:val="27"/>
      <w:szCs w:val="27"/>
      <w:lang w:eastAsia="en-US"/>
    </w:rPr>
  </w:style>
  <w:style w:type="character" w:customStyle="1" w:styleId="af7">
    <w:name w:val="Основной текст Знак"/>
    <w:basedOn w:val="a0"/>
    <w:link w:val="af6"/>
    <w:uiPriority w:val="1"/>
    <w:rsid w:val="0004147F"/>
    <w:rPr>
      <w:rFonts w:ascii="Times New Roman" w:eastAsia="Times New Roman" w:hAnsi="Times New Roman" w:cs="Times New Roman"/>
      <w:sz w:val="27"/>
      <w:szCs w:val="27"/>
    </w:rPr>
  </w:style>
  <w:style w:type="paragraph" w:styleId="af8">
    <w:name w:val="Normal (Web)"/>
    <w:basedOn w:val="a"/>
    <w:uiPriority w:val="99"/>
    <w:unhideWhenUsed/>
    <w:rsid w:val="001C1BF6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DD2094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13">
    <w:name w:val="Сетка таблицы1"/>
    <w:basedOn w:val="a1"/>
    <w:next w:val="a6"/>
    <w:uiPriority w:val="59"/>
    <w:rsid w:val="00127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FE3785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rsid w:val="00FE378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c">
    <w:name w:val="pc"/>
    <w:basedOn w:val="a"/>
    <w:rsid w:val="00FE3785"/>
    <w:pPr>
      <w:jc w:val="center"/>
    </w:pPr>
    <w:rPr>
      <w:rFonts w:eastAsiaTheme="minorEastAsia"/>
      <w:color w:val="000000"/>
    </w:rPr>
  </w:style>
  <w:style w:type="paragraph" w:customStyle="1" w:styleId="pr">
    <w:name w:val="pr"/>
    <w:basedOn w:val="a"/>
    <w:rsid w:val="00FE3785"/>
    <w:pPr>
      <w:jc w:val="right"/>
    </w:pPr>
    <w:rPr>
      <w:rFonts w:eastAsiaTheme="minorEastAsia"/>
      <w:color w:val="000000"/>
    </w:rPr>
  </w:style>
  <w:style w:type="character" w:customStyle="1" w:styleId="s1">
    <w:name w:val="s1"/>
    <w:basedOn w:val="a0"/>
    <w:rsid w:val="00FE3785"/>
    <w:rPr>
      <w:rFonts w:ascii="Times New Roman" w:hAnsi="Times New Roman" w:cs="Times New Roman" w:hint="default"/>
      <w:b/>
      <w:bCs/>
      <w:color w:val="000000"/>
    </w:rPr>
  </w:style>
  <w:style w:type="paragraph" w:customStyle="1" w:styleId="docdata">
    <w:name w:val="docdata"/>
    <w:aliases w:val="docy,v5,2514,bqiaagaaeyqcaaagiaiaaammcqaabrojaaaaaaaaaaaaaaaaaaaaaaaaaaaaaaaaaaaaaaaaaaaaaaaaaaaaaaaaaaaaaaaaaaaaaaaaaaaaaaaaaaaaaaaaaaaaaaaaaaaaaaaaaaaaaaaaaaaaaaaaaaaaaaaaaaaaaaaaaaaaaaaaaaaaaaaaaaaaaaaaaaaaaaaaaaaaaaaaaaaaaaaaaaaaaaaaaaaaaaaa"/>
    <w:basedOn w:val="a"/>
    <w:rsid w:val="00C77C6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7DCCD-ABC1-4FBF-8E27-D5F5041A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Алтынгуль Курмантаева</cp:lastModifiedBy>
  <cp:revision>108</cp:revision>
  <cp:lastPrinted>2025-11-10T11:43:00Z</cp:lastPrinted>
  <dcterms:created xsi:type="dcterms:W3CDTF">2024-12-09T12:19:00Z</dcterms:created>
  <dcterms:modified xsi:type="dcterms:W3CDTF">2025-11-21T10:08:00Z</dcterms:modified>
</cp:coreProperties>
</file>